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6C809" w14:textId="0DE14D94" w:rsidR="001F1907" w:rsidRPr="000D697F" w:rsidRDefault="00686417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</w:rPr>
        <w:t xml:space="preserve">Caroline N. Vloka, M.D.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130"/>
      </w:tblGrid>
      <w:tr w:rsidR="001F1907" w:rsidRPr="000D697F" w14:paraId="1450A1E5" w14:textId="77777777" w:rsidTr="001F1907">
        <w:trPr>
          <w:trHeight w:val="1116"/>
        </w:trPr>
        <w:tc>
          <w:tcPr>
            <w:tcW w:w="5220" w:type="dxa"/>
          </w:tcPr>
          <w:p w14:paraId="61E1D322" w14:textId="77777777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697F">
              <w:rPr>
                <w:rFonts w:ascii="Times New Roman" w:hAnsi="Times New Roman" w:cs="Times New Roman"/>
                <w:color w:val="000000" w:themeColor="text1"/>
              </w:rPr>
              <w:t>Assistant Professor, Oculofacial Plastic &amp; Reconstructive Surgery</w:t>
            </w:r>
          </w:p>
          <w:p w14:paraId="2F6DAFAC" w14:textId="77777777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697F">
              <w:rPr>
                <w:rFonts w:ascii="Times New Roman" w:hAnsi="Times New Roman" w:cs="Times New Roman"/>
                <w:color w:val="000000" w:themeColor="text1"/>
              </w:rPr>
              <w:t xml:space="preserve">Associate Program Director, Ophthalmology Department, University of Colorado Hospital </w:t>
            </w:r>
          </w:p>
          <w:p w14:paraId="1DF917AD" w14:textId="77777777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697F">
              <w:rPr>
                <w:rFonts w:ascii="Times New Roman" w:hAnsi="Times New Roman" w:cs="Times New Roman"/>
                <w:color w:val="000000" w:themeColor="text1"/>
              </w:rPr>
              <w:t xml:space="preserve">University of Colorado School of Medicine </w:t>
            </w:r>
          </w:p>
          <w:p w14:paraId="4589BDF2" w14:textId="33F7900C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30" w:type="dxa"/>
          </w:tcPr>
          <w:p w14:paraId="54E00D5D" w14:textId="77777777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697F">
              <w:rPr>
                <w:rFonts w:ascii="Times New Roman" w:hAnsi="Times New Roman" w:cs="Times New Roman"/>
                <w:color w:val="000000" w:themeColor="text1"/>
              </w:rPr>
              <w:t xml:space="preserve">Department of Ophthalmology </w:t>
            </w:r>
          </w:p>
          <w:p w14:paraId="326D858C" w14:textId="77777777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697F">
              <w:rPr>
                <w:rFonts w:ascii="Times New Roman" w:hAnsi="Times New Roman" w:cs="Times New Roman"/>
                <w:color w:val="000000" w:themeColor="text1"/>
              </w:rPr>
              <w:t>1675 Aurora Ct</w:t>
            </w:r>
          </w:p>
          <w:p w14:paraId="2EA920C1" w14:textId="77777777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697F">
              <w:rPr>
                <w:rFonts w:ascii="Times New Roman" w:hAnsi="Times New Roman" w:cs="Times New Roman"/>
                <w:color w:val="000000" w:themeColor="text1"/>
              </w:rPr>
              <w:t>Aurora, CO 80045</w:t>
            </w:r>
          </w:p>
          <w:p w14:paraId="295A5E3D" w14:textId="77777777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697F">
              <w:rPr>
                <w:rFonts w:ascii="Times New Roman" w:hAnsi="Times New Roman" w:cs="Times New Roman"/>
                <w:color w:val="000000" w:themeColor="text1"/>
              </w:rPr>
              <w:t>Caroline.Vloka@cuanschutz.edu</w:t>
            </w:r>
          </w:p>
          <w:p w14:paraId="0ADE00A3" w14:textId="77777777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697F">
              <w:rPr>
                <w:rFonts w:ascii="Times New Roman" w:hAnsi="Times New Roman" w:cs="Times New Roman"/>
                <w:color w:val="000000" w:themeColor="text1"/>
              </w:rPr>
              <w:t>720.848.2500 (o)</w:t>
            </w:r>
          </w:p>
          <w:p w14:paraId="1A2EE695" w14:textId="106FDB91" w:rsidR="001F1907" w:rsidRPr="000D697F" w:rsidRDefault="001F1907" w:rsidP="00C06F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697F">
              <w:rPr>
                <w:rFonts w:ascii="Times New Roman" w:hAnsi="Times New Roman" w:cs="Times New Roman"/>
                <w:color w:val="000000" w:themeColor="text1"/>
              </w:rPr>
              <w:t>720.848.5014 (f)</w:t>
            </w:r>
          </w:p>
        </w:tc>
      </w:tr>
    </w:tbl>
    <w:p w14:paraId="49AA72B2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269B0C3F" w14:textId="348767EB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PRE-DOCTORAL EDUCATION</w:t>
      </w:r>
    </w:p>
    <w:p w14:paraId="73176219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489595A" w14:textId="2E46F450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2008-2012 </w:t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Harvard University </w:t>
      </w:r>
    </w:p>
    <w:p w14:paraId="17031703" w14:textId="1E6DE084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>B.A in Human Evolutionary Biology</w:t>
      </w:r>
    </w:p>
    <w:p w14:paraId="6BB6D249" w14:textId="2E040781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Minor in Slavic Languages </w:t>
      </w:r>
    </w:p>
    <w:p w14:paraId="0FD30223" w14:textId="77777777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BFC78DF" w14:textId="14001446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2014-2018</w:t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Rutgers Robert Wood Johnson Medical School </w:t>
      </w:r>
    </w:p>
    <w:p w14:paraId="14EB5ECC" w14:textId="71404A56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Medical Doctorate </w:t>
      </w:r>
    </w:p>
    <w:p w14:paraId="60F7D351" w14:textId="77777777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344C623" w14:textId="0066CE04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2024- current</w:t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Johns Hopkins School of Education </w:t>
      </w:r>
    </w:p>
    <w:p w14:paraId="4F298C82" w14:textId="24B066F7" w:rsidR="00686417" w:rsidRPr="000D697F" w:rsidRDefault="0068641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="0094398E" w:rsidRPr="000D697F">
        <w:rPr>
          <w:rFonts w:ascii="Times New Roman" w:hAnsi="Times New Roman" w:cs="Times New Roman"/>
          <w:color w:val="000000" w:themeColor="text1"/>
        </w:rPr>
        <w:t>Masters</w:t>
      </w:r>
      <w:r w:rsidR="001F1907" w:rsidRPr="000D697F">
        <w:rPr>
          <w:rFonts w:ascii="Times New Roman" w:hAnsi="Times New Roman" w:cs="Times New Roman"/>
          <w:color w:val="000000" w:themeColor="text1"/>
        </w:rPr>
        <w:t xml:space="preserve"> in </w:t>
      </w:r>
      <w:r w:rsidR="00200CA2" w:rsidRPr="000D697F">
        <w:rPr>
          <w:rFonts w:ascii="Times New Roman" w:hAnsi="Times New Roman" w:cs="Times New Roman"/>
          <w:color w:val="000000" w:themeColor="text1"/>
        </w:rPr>
        <w:t>H</w:t>
      </w:r>
      <w:r w:rsidR="001F1907" w:rsidRPr="000D697F">
        <w:rPr>
          <w:rFonts w:ascii="Times New Roman" w:hAnsi="Times New Roman" w:cs="Times New Roman"/>
          <w:color w:val="000000" w:themeColor="text1"/>
        </w:rPr>
        <w:t xml:space="preserve">ealth Professions Education </w:t>
      </w:r>
    </w:p>
    <w:p w14:paraId="10032D84" w14:textId="37E8E1F2" w:rsidR="001F1907" w:rsidRDefault="001F190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>Anticipated graduation 202</w:t>
      </w:r>
      <w:r w:rsidR="007744C1">
        <w:rPr>
          <w:rFonts w:ascii="Times New Roman" w:hAnsi="Times New Roman" w:cs="Times New Roman"/>
          <w:color w:val="000000" w:themeColor="text1"/>
        </w:rPr>
        <w:t>7</w:t>
      </w:r>
    </w:p>
    <w:p w14:paraId="4638D242" w14:textId="77777777" w:rsidR="00A27730" w:rsidRPr="000D697F" w:rsidRDefault="00A27730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C71869" w14:textId="60431664" w:rsidR="001F1907" w:rsidRPr="000D697F" w:rsidRDefault="001F190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POST-DOCTORAL EDUCATION</w:t>
      </w:r>
    </w:p>
    <w:p w14:paraId="5DA2890A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732E7EC" w14:textId="4A6346DE" w:rsidR="001F1907" w:rsidRPr="000D697F" w:rsidRDefault="001F190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INTERNSHIP </w:t>
      </w:r>
      <w:r w:rsidRPr="000D697F">
        <w:rPr>
          <w:rFonts w:ascii="Times New Roman" w:hAnsi="Times New Roman" w:cs="Times New Roman"/>
          <w:color w:val="000000" w:themeColor="text1"/>
        </w:rPr>
        <w:tab/>
        <w:t>University of Pittsburgh Medical Center</w:t>
      </w:r>
    </w:p>
    <w:p w14:paraId="2C45758C" w14:textId="77777777" w:rsidR="001F1907" w:rsidRPr="000D697F" w:rsidRDefault="001F190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2018-2019</w:t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Department of Internal Medicine </w:t>
      </w:r>
    </w:p>
    <w:p w14:paraId="4DA8EA2B" w14:textId="77777777" w:rsidR="001F1907" w:rsidRPr="000D697F" w:rsidRDefault="001F190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FDE5BBE" w14:textId="77777777" w:rsidR="001F1907" w:rsidRPr="000D697F" w:rsidRDefault="001F190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RESIDENCY</w:t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>University of Pittsburgh Medical Center</w:t>
      </w:r>
    </w:p>
    <w:p w14:paraId="018DD444" w14:textId="77777777" w:rsidR="001F1907" w:rsidRPr="000D697F" w:rsidRDefault="001F190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2019-2022</w:t>
      </w:r>
      <w:r w:rsidRPr="000D697F">
        <w:rPr>
          <w:rFonts w:ascii="Times New Roman" w:hAnsi="Times New Roman" w:cs="Times New Roman"/>
          <w:color w:val="000000" w:themeColor="text1"/>
        </w:rPr>
        <w:tab/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Department of Ophthalmology </w:t>
      </w:r>
    </w:p>
    <w:p w14:paraId="72443C92" w14:textId="77777777" w:rsidR="001F1907" w:rsidRPr="000D697F" w:rsidRDefault="001F190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DCA7223" w14:textId="104DBAF9" w:rsidR="001F1907" w:rsidRPr="000D697F" w:rsidRDefault="001F1907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FELLOWSHIP</w:t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University of Colorado </w:t>
      </w:r>
    </w:p>
    <w:p w14:paraId="143E768F" w14:textId="655F4588" w:rsidR="001F1907" w:rsidRPr="000D697F" w:rsidRDefault="001F1907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2022-2024</w:t>
      </w:r>
      <w:r w:rsidRPr="000D697F">
        <w:rPr>
          <w:rFonts w:ascii="Times New Roman" w:hAnsi="Times New Roman" w:cs="Times New Roman"/>
          <w:color w:val="000000" w:themeColor="text1"/>
        </w:rPr>
        <w:tab/>
        <w:t>Fellow, American Society of Ophthalmic Plastic and Reconstructive Surgery (ASOPRS)</w:t>
      </w:r>
    </w:p>
    <w:p w14:paraId="33518ABD" w14:textId="77777777" w:rsidR="00445299" w:rsidRDefault="00445299" w:rsidP="004B424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67926179" w14:textId="591C7216" w:rsidR="001F1907" w:rsidRPr="000D697F" w:rsidRDefault="001F1907" w:rsidP="004B424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ACADEMIC APPOINTMENTS</w:t>
      </w:r>
    </w:p>
    <w:p w14:paraId="4DC91D0C" w14:textId="77777777" w:rsidR="00C06FC5" w:rsidRPr="000D697F" w:rsidRDefault="00C06FC5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</w:p>
    <w:p w14:paraId="0D0AE913" w14:textId="3F702F08" w:rsidR="001F1907" w:rsidRPr="000D697F" w:rsidRDefault="001F1907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Jul 2022-Jun 2024</w:t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University of Colorado School of Medicine </w:t>
      </w:r>
    </w:p>
    <w:p w14:paraId="4576A673" w14:textId="0CE71AA0" w:rsidR="001F1907" w:rsidRPr="000D697F" w:rsidRDefault="001F1907" w:rsidP="00A27730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ab/>
        <w:t xml:space="preserve">Clinical instructor, Department of Ophthalmology </w:t>
      </w:r>
    </w:p>
    <w:p w14:paraId="7541B229" w14:textId="53322307" w:rsidR="001F1907" w:rsidRPr="000D697F" w:rsidRDefault="001F1907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Aug 2024 – current</w:t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University of Colorado School of Medicine </w:t>
      </w:r>
    </w:p>
    <w:p w14:paraId="297B4B06" w14:textId="79F9FE57" w:rsidR="00D566E7" w:rsidRDefault="001F1907" w:rsidP="00D566E7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ab/>
        <w:t xml:space="preserve">Assistant Professor, Department of Ophthalmology </w:t>
      </w:r>
    </w:p>
    <w:p w14:paraId="10F7CF88" w14:textId="77777777" w:rsidR="00A27730" w:rsidRDefault="00A27730" w:rsidP="004B424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20F0A077" w14:textId="18F52E24" w:rsidR="001F1907" w:rsidRPr="000D697F" w:rsidRDefault="001F1907" w:rsidP="004B424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HOSPITAL APPOINTMENTS </w:t>
      </w:r>
    </w:p>
    <w:p w14:paraId="4DC898C6" w14:textId="77777777" w:rsidR="00C06FC5" w:rsidRPr="000D697F" w:rsidRDefault="00C06FC5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</w:p>
    <w:p w14:paraId="148B6FBC" w14:textId="376C38B7" w:rsidR="001F1907" w:rsidRPr="000D697F" w:rsidRDefault="001F1907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2022 – current</w:t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University of Colorado Hospital </w:t>
      </w:r>
    </w:p>
    <w:p w14:paraId="6C647A5E" w14:textId="3C468C74" w:rsidR="001F1907" w:rsidRPr="000D697F" w:rsidRDefault="001F1907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2022 – current</w:t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Children’s Hospital Colorado </w:t>
      </w:r>
    </w:p>
    <w:p w14:paraId="1E866CD7" w14:textId="145305AC" w:rsidR="001F1907" w:rsidRPr="000D697F" w:rsidRDefault="001F1907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2022 – current </w:t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Veterans Affairs Medical Center, Colorado </w:t>
      </w:r>
    </w:p>
    <w:p w14:paraId="6808F64C" w14:textId="565DE884" w:rsidR="004B424F" w:rsidRPr="007856A0" w:rsidRDefault="001F1907" w:rsidP="007856A0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2022 – current</w:t>
      </w:r>
      <w:r w:rsidRPr="000D697F">
        <w:rPr>
          <w:rFonts w:ascii="Times New Roman" w:hAnsi="Times New Roman" w:cs="Times New Roman"/>
          <w:color w:val="000000" w:themeColor="text1"/>
        </w:rPr>
        <w:tab/>
        <w:t xml:space="preserve">Denver Health Medical Center </w:t>
      </w:r>
    </w:p>
    <w:p w14:paraId="447298EC" w14:textId="6BADF87A" w:rsidR="00C06FC5" w:rsidRPr="000D697F" w:rsidRDefault="00C23795" w:rsidP="007856A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HONORS AND AWARDS</w:t>
      </w:r>
    </w:p>
    <w:p w14:paraId="1030E36F" w14:textId="05615F7D" w:rsidR="00E429CD" w:rsidRDefault="00E429CD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INTREPID Academic Leadership Development Program (2026-2027)</w:t>
      </w:r>
    </w:p>
    <w:p w14:paraId="7FBCFEEE" w14:textId="7E18959F" w:rsidR="00C23795" w:rsidRPr="000D697F" w:rsidRDefault="00C23795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Dorothy Christie Scott Academic Mission Award 2020</w:t>
      </w:r>
    </w:p>
    <w:p w14:paraId="3FD7564F" w14:textId="4E378C71" w:rsidR="00C23795" w:rsidRPr="000D697F" w:rsidRDefault="00C23795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Michael J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Kosloski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Foundation Grant Awardee 2015, 2016</w:t>
      </w:r>
    </w:p>
    <w:p w14:paraId="41F141C2" w14:textId="5C218B0E" w:rsidR="00C23795" w:rsidRPr="000D697F" w:rsidRDefault="00C23795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Summa Honors for Senior Thesis “The Gastrocnemius as a Factor in Human Bipedalism”, Harvard University, Cambridge, MA 2012 </w:t>
      </w:r>
    </w:p>
    <w:p w14:paraId="78DB079C" w14:textId="77777777" w:rsidR="00C23795" w:rsidRPr="000D697F" w:rsidRDefault="00C23795" w:rsidP="00C06FC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27B5E7" w14:textId="0C224913" w:rsidR="00C06FC5" w:rsidRPr="000D697F" w:rsidRDefault="00C23795" w:rsidP="007856A0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PROFESSIONAL MEMBERSHIPS</w:t>
      </w:r>
    </w:p>
    <w:p w14:paraId="099D7FA6" w14:textId="2126ED28" w:rsidR="00C23795" w:rsidRPr="000D697F" w:rsidRDefault="00C23795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American Academy of Ophthalmology (2018 –)</w:t>
      </w:r>
    </w:p>
    <w:p w14:paraId="6C486DCE" w14:textId="4FEC5077" w:rsidR="00C23795" w:rsidRPr="000D697F" w:rsidRDefault="00C23795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Women in Ophthalmology (2019-</w:t>
      </w:r>
      <w:r w:rsidR="003A7F1D">
        <w:rPr>
          <w:rFonts w:ascii="Times New Roman" w:hAnsi="Times New Roman" w:cs="Times New Roman"/>
          <w:color w:val="000000" w:themeColor="text1"/>
        </w:rPr>
        <w:t xml:space="preserve"> </w:t>
      </w:r>
      <w:r w:rsidR="005B6A74">
        <w:rPr>
          <w:rFonts w:ascii="Times New Roman" w:hAnsi="Times New Roman" w:cs="Times New Roman"/>
          <w:color w:val="000000" w:themeColor="text1"/>
        </w:rPr>
        <w:t>)</w:t>
      </w:r>
    </w:p>
    <w:p w14:paraId="2DF2F05D" w14:textId="782E3EAA" w:rsidR="00C23795" w:rsidRDefault="00C23795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American Society of Ophthalmic Plastic and Reconstructive Surgery (ASOPRS) (2019-</w:t>
      </w:r>
      <w:r w:rsidR="003A7F1D">
        <w:rPr>
          <w:rFonts w:ascii="Times New Roman" w:hAnsi="Times New Roman" w:cs="Times New Roman"/>
          <w:color w:val="000000" w:themeColor="text1"/>
        </w:rPr>
        <w:t>)</w:t>
      </w:r>
    </w:p>
    <w:p w14:paraId="6C3416EA" w14:textId="2DC2777E" w:rsidR="003A7F1D" w:rsidRDefault="003A7F1D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Colorado Society of Eye Physicians and Surgeons (2022-)</w:t>
      </w:r>
    </w:p>
    <w:p w14:paraId="705A2059" w14:textId="7A703AFB" w:rsidR="003A7F1D" w:rsidRPr="000D697F" w:rsidRDefault="003A7F1D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North American Society of Academic Orbital Surgeons (2026-)</w:t>
      </w:r>
    </w:p>
    <w:p w14:paraId="370F11CF" w14:textId="77777777" w:rsidR="00C23795" w:rsidRPr="000D697F" w:rsidRDefault="00C23795" w:rsidP="00C06FC5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B9640A3" w14:textId="1A5A0ED5" w:rsidR="00C06FC5" w:rsidRPr="007856A0" w:rsidRDefault="00C23795" w:rsidP="007856A0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ADMINISTRATIVE APPOINTMENTS</w:t>
      </w:r>
    </w:p>
    <w:p w14:paraId="68B79639" w14:textId="1EB83357" w:rsidR="00C23795" w:rsidRPr="000D697F" w:rsidRDefault="00C23795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Associate Program Director, Ophthalmology Department, University of Colorado </w:t>
      </w:r>
    </w:p>
    <w:p w14:paraId="62908052" w14:textId="77777777" w:rsidR="00C23795" w:rsidRDefault="00C23795" w:rsidP="0044529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6A97BF40" w14:textId="0BF7CC50" w:rsidR="0002767F" w:rsidRDefault="0002767F" w:rsidP="0044529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MAJOR COMMITTEE AND SERVICE RESPONSIBILITIES </w:t>
      </w:r>
    </w:p>
    <w:p w14:paraId="252E6487" w14:textId="22D18F60" w:rsidR="003A7F1D" w:rsidRDefault="003A7F1D" w:rsidP="000276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UCH Ophthalmology Program Evaluation Committee (2024-)</w:t>
      </w:r>
    </w:p>
    <w:p w14:paraId="464126F6" w14:textId="671CB5F2" w:rsidR="003A7F1D" w:rsidRDefault="003A7F1D" w:rsidP="000276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UCH Ophthalmology Clinical Competency Committee UC Anschutz (2024 –)</w:t>
      </w:r>
    </w:p>
    <w:p w14:paraId="7B2F549E" w14:textId="115336C8" w:rsidR="003A7F1D" w:rsidRDefault="007856A0" w:rsidP="000276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UCH </w:t>
      </w:r>
      <w:r w:rsidR="003A7F1D">
        <w:rPr>
          <w:rFonts w:ascii="Times New Roman" w:hAnsi="Times New Roman" w:cs="Times New Roman"/>
          <w:color w:val="000000" w:themeColor="text1"/>
        </w:rPr>
        <w:t>ASOPRS Fellowship Selection Committee (2024 -)</w:t>
      </w:r>
    </w:p>
    <w:p w14:paraId="43BFC92C" w14:textId="3B73AF65" w:rsidR="003A7F1D" w:rsidRPr="003A7F1D" w:rsidRDefault="003A7F1D" w:rsidP="003A7F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American Academy of Ophthalmology Committee for Resident Education (2025-)</w:t>
      </w:r>
    </w:p>
    <w:p w14:paraId="4CA01EF3" w14:textId="3DB64828" w:rsidR="00490C42" w:rsidRDefault="003A7F1D" w:rsidP="000276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UCH </w:t>
      </w:r>
      <w:r w:rsidR="00490C42">
        <w:rPr>
          <w:rFonts w:ascii="Times New Roman" w:hAnsi="Times New Roman" w:cs="Times New Roman"/>
          <w:color w:val="000000" w:themeColor="text1"/>
        </w:rPr>
        <w:t xml:space="preserve">Internal Review Board Member </w:t>
      </w:r>
      <w:r>
        <w:rPr>
          <w:rFonts w:ascii="Times New Roman" w:hAnsi="Times New Roman" w:cs="Times New Roman"/>
          <w:color w:val="000000" w:themeColor="text1"/>
        </w:rPr>
        <w:t>(</w:t>
      </w:r>
      <w:r w:rsidR="00490C42">
        <w:rPr>
          <w:rFonts w:ascii="Times New Roman" w:hAnsi="Times New Roman" w:cs="Times New Roman"/>
          <w:color w:val="000000" w:themeColor="text1"/>
        </w:rPr>
        <w:t>2026 –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51AD46C7" w14:textId="1F1E43D8" w:rsidR="00490C42" w:rsidRDefault="003A7F1D" w:rsidP="000276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UCH</w:t>
      </w:r>
      <w:r w:rsidR="00490C42">
        <w:rPr>
          <w:rFonts w:ascii="Times New Roman" w:hAnsi="Times New Roman" w:cs="Times New Roman"/>
          <w:color w:val="000000" w:themeColor="text1"/>
        </w:rPr>
        <w:t xml:space="preserve"> Ophthalmology </w:t>
      </w:r>
      <w:r>
        <w:rPr>
          <w:rFonts w:ascii="Times New Roman" w:hAnsi="Times New Roman" w:cs="Times New Roman"/>
          <w:color w:val="000000" w:themeColor="text1"/>
        </w:rPr>
        <w:t xml:space="preserve">OR Oversight </w:t>
      </w:r>
      <w:r w:rsidR="00490C42">
        <w:rPr>
          <w:rFonts w:ascii="Times New Roman" w:hAnsi="Times New Roman" w:cs="Times New Roman"/>
          <w:color w:val="000000" w:themeColor="text1"/>
        </w:rPr>
        <w:t xml:space="preserve">Committee </w:t>
      </w:r>
      <w:r>
        <w:rPr>
          <w:rFonts w:ascii="Times New Roman" w:hAnsi="Times New Roman" w:cs="Times New Roman"/>
          <w:color w:val="000000" w:themeColor="text1"/>
        </w:rPr>
        <w:t>(</w:t>
      </w:r>
      <w:r w:rsidR="00490C42">
        <w:rPr>
          <w:rFonts w:ascii="Times New Roman" w:hAnsi="Times New Roman" w:cs="Times New Roman"/>
          <w:color w:val="000000" w:themeColor="text1"/>
        </w:rPr>
        <w:t>2026 -</w:t>
      </w:r>
      <w:r>
        <w:rPr>
          <w:rFonts w:ascii="Times New Roman" w:hAnsi="Times New Roman" w:cs="Times New Roman"/>
          <w:color w:val="000000" w:themeColor="text1"/>
        </w:rPr>
        <w:t>)</w:t>
      </w:r>
    </w:p>
    <w:p w14:paraId="5E5D8B89" w14:textId="77777777" w:rsidR="0002767F" w:rsidRPr="000D697F" w:rsidRDefault="0002767F" w:rsidP="0044529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3DC07210" w14:textId="3C65BEC1" w:rsidR="00C06FC5" w:rsidRPr="000D697F" w:rsidRDefault="00C23795" w:rsidP="007856A0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BOARD CERTIFICATION </w:t>
      </w:r>
    </w:p>
    <w:p w14:paraId="455B5540" w14:textId="2A126B16" w:rsidR="00C23795" w:rsidRPr="000D697F" w:rsidRDefault="00C23795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American Board of Ophthalmology, 2023</w:t>
      </w:r>
    </w:p>
    <w:p w14:paraId="67FAF49E" w14:textId="77777777" w:rsidR="00C23795" w:rsidRPr="000D697F" w:rsidRDefault="00C23795" w:rsidP="00C06FC5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F0E5734" w14:textId="2653B39A" w:rsidR="00C06FC5" w:rsidRPr="000D697F" w:rsidRDefault="00C23795" w:rsidP="007856A0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LICENSURE</w:t>
      </w:r>
    </w:p>
    <w:p w14:paraId="4706AA36" w14:textId="6C776273" w:rsidR="00C23795" w:rsidRPr="000D697F" w:rsidRDefault="00C23795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Colorado (2022-present) </w:t>
      </w:r>
    </w:p>
    <w:p w14:paraId="5AF4E7BA" w14:textId="121F40CB" w:rsidR="00C23795" w:rsidRPr="000D697F" w:rsidRDefault="00C23795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New Mexico (2021-2022)</w:t>
      </w:r>
    </w:p>
    <w:p w14:paraId="6FDECFE3" w14:textId="47543275" w:rsidR="00C23795" w:rsidRPr="000D697F" w:rsidRDefault="00C23795" w:rsidP="00C06FC5">
      <w:pPr>
        <w:spacing w:after="0" w:line="240" w:lineRule="auto"/>
        <w:ind w:left="2160" w:hanging="2160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Pennsylvania (2018-2022)</w:t>
      </w:r>
    </w:p>
    <w:p w14:paraId="12BA2071" w14:textId="77777777" w:rsidR="00D566E7" w:rsidRDefault="00D566E7" w:rsidP="00111ED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16355B50" w14:textId="741DEB57" w:rsidR="00C06FC5" w:rsidRPr="000D697F" w:rsidRDefault="00C23795" w:rsidP="007856A0">
      <w:pPr>
        <w:spacing w:after="0" w:line="240" w:lineRule="auto"/>
        <w:ind w:left="2160" w:hanging="21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REVIEWER</w:t>
      </w:r>
    </w:p>
    <w:p w14:paraId="10D2F6AE" w14:textId="58BB1CF5" w:rsidR="00C23795" w:rsidRPr="000D697F" w:rsidRDefault="00C23795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Journal of Critical Public Health, 2024</w:t>
      </w:r>
    </w:p>
    <w:p w14:paraId="0B628DCA" w14:textId="5F79F43C" w:rsidR="00C23795" w:rsidRPr="000D697F" w:rsidRDefault="00C23795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Ear, Nose and Throat Journal, 2024</w:t>
      </w:r>
    </w:p>
    <w:p w14:paraId="0E818D6E" w14:textId="2CDA5AAF" w:rsidR="00C23795" w:rsidRDefault="00C23795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Orbit, 2024</w:t>
      </w:r>
      <w:r w:rsidR="007856A0">
        <w:rPr>
          <w:rFonts w:ascii="Times New Roman" w:hAnsi="Times New Roman" w:cs="Times New Roman"/>
          <w:color w:val="000000" w:themeColor="text1"/>
        </w:rPr>
        <w:t>, 2026</w:t>
      </w:r>
    </w:p>
    <w:p w14:paraId="768597AC" w14:textId="58CC1151" w:rsidR="00E429CD" w:rsidRDefault="001E03F2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Frontiers of Ophthalmology 2025</w:t>
      </w:r>
    </w:p>
    <w:p w14:paraId="03636FB5" w14:textId="387F2392" w:rsidR="007856A0" w:rsidRDefault="007856A0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Pediatrics 2026</w:t>
      </w:r>
    </w:p>
    <w:p w14:paraId="722BCC43" w14:textId="520AD219" w:rsidR="007856A0" w:rsidRDefault="007856A0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Expert Review of Ophthalmology 2026</w:t>
      </w:r>
    </w:p>
    <w:p w14:paraId="7D19805A" w14:textId="77777777" w:rsidR="007856A0" w:rsidRPr="003A7F1D" w:rsidRDefault="007856A0" w:rsidP="007856A0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7610577" w14:textId="77777777" w:rsidR="007856A0" w:rsidRDefault="007856A0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CBC054E" w14:textId="77777777" w:rsidR="007856A0" w:rsidRDefault="007856A0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1DD9AC6A" w14:textId="77777777" w:rsidR="007856A0" w:rsidRDefault="007856A0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2E93344F" w14:textId="77777777" w:rsidR="007856A0" w:rsidRDefault="007856A0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2759AD82" w14:textId="77777777" w:rsidR="007856A0" w:rsidRDefault="007856A0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759B7FA2" w14:textId="604A8EEB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TEACHING RECORD</w:t>
      </w:r>
    </w:p>
    <w:p w14:paraId="54536960" w14:textId="0D9FA718" w:rsidR="00BA709C" w:rsidRPr="000D697F" w:rsidRDefault="001E03F2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Invited </w:t>
      </w:r>
      <w:r w:rsidR="00BA709C" w:rsidRPr="000D697F">
        <w:rPr>
          <w:rFonts w:ascii="Times New Roman" w:hAnsi="Times New Roman" w:cs="Times New Roman"/>
          <w:b/>
          <w:bCs/>
          <w:color w:val="000000" w:themeColor="text1"/>
        </w:rPr>
        <w:t>Lectures to Residents, Fellows, Medical Students and Interns:</w:t>
      </w:r>
    </w:p>
    <w:p w14:paraId="0AAE488A" w14:textId="77777777" w:rsidR="00571359" w:rsidRDefault="00571359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04536F" w14:textId="6AE0F98B" w:rsidR="00BA709C" w:rsidRPr="000D697F" w:rsidRDefault="00571359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Vloka C 2026, “Thyroid Eye Disease: What Pediatric Endocrinologists Need to Know” Children’s Hospital of Colorado Endocrinology Department, Aurora, CO</w:t>
      </w:r>
      <w:r w:rsidR="00BA709C" w:rsidRPr="000D697F">
        <w:rPr>
          <w:rFonts w:ascii="Times New Roman" w:hAnsi="Times New Roman" w:cs="Times New Roman"/>
          <w:color w:val="000000" w:themeColor="text1"/>
        </w:rPr>
        <w:t xml:space="preserve"> </w:t>
      </w:r>
    </w:p>
    <w:p w14:paraId="38F67D66" w14:textId="77777777" w:rsidR="005B6A74" w:rsidRDefault="005B6A74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8729FCC" w14:textId="3E6AEB2A" w:rsidR="005B6A74" w:rsidRDefault="005B6A74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Vloka C 2025 </w:t>
      </w:r>
      <w:r w:rsidRPr="000D697F"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>Eyelid Malposition</w:t>
      </w:r>
      <w:r w:rsidRPr="000D697F">
        <w:rPr>
          <w:rFonts w:ascii="Times New Roman" w:hAnsi="Times New Roman" w:cs="Times New Roman"/>
          <w:color w:val="000000" w:themeColor="text1"/>
        </w:rPr>
        <w:t>” University of Colorado Dept. of Ophthalmology Resident Lecture Series, Aurora, CO.</w:t>
      </w:r>
    </w:p>
    <w:p w14:paraId="501ABF57" w14:textId="77777777" w:rsidR="001E03F2" w:rsidRDefault="001E03F2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F7D2584" w14:textId="4461442E" w:rsidR="00006A00" w:rsidRPr="000D697F" w:rsidRDefault="00006A00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Vloka C 2025, “Botox Injection Course” University of Colorado Dept. of Dermatology Resident Practice Course, Aurora, CO</w:t>
      </w:r>
    </w:p>
    <w:p w14:paraId="6B1C3243" w14:textId="77777777" w:rsidR="00006A00" w:rsidRPr="000D697F" w:rsidRDefault="00006A00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A8C3EE9" w14:textId="182DDED1" w:rsidR="00122466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Vloka C 2024,</w:t>
      </w:r>
      <w:r w:rsidR="005B6A74">
        <w:rPr>
          <w:rFonts w:ascii="Times New Roman" w:hAnsi="Times New Roman" w:cs="Times New Roman"/>
          <w:color w:val="000000" w:themeColor="text1"/>
        </w:rPr>
        <w:t xml:space="preserve"> 2025</w:t>
      </w:r>
      <w:r w:rsidRPr="000D697F">
        <w:rPr>
          <w:rFonts w:ascii="Times New Roman" w:hAnsi="Times New Roman" w:cs="Times New Roman"/>
          <w:color w:val="000000" w:themeColor="text1"/>
        </w:rPr>
        <w:t xml:space="preserve"> “Orbital Tumors” University of Colorado Dept. of Ophthalmology Resident Lecture Series, Aurora, CO.</w:t>
      </w:r>
    </w:p>
    <w:p w14:paraId="7D206754" w14:textId="77777777" w:rsidR="00122466" w:rsidRDefault="00122466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3398155" w14:textId="21610081" w:rsidR="00122466" w:rsidRPr="000D697F" w:rsidRDefault="00122466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Ozzello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D, Vloka C 12/2024 Journal Club: Eyes Wide Open: How Blepharoplasty Changes Lives (and Wallets). The Oculofacial Podcast</w:t>
      </w:r>
    </w:p>
    <w:p w14:paraId="2CA637C4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40FE062" w14:textId="5E743025" w:rsidR="00BA709C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Vloka C, 2023, 2024 “The Aging Face” University of Colorado Dept. of Ophthalmology Resident Lecture Series, Aurora, CO.</w:t>
      </w:r>
    </w:p>
    <w:p w14:paraId="4B7BE814" w14:textId="77777777" w:rsidR="003A7F1D" w:rsidRDefault="003A7F1D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F12EC12" w14:textId="4518DACA" w:rsidR="003A7F1D" w:rsidRPr="000D697F" w:rsidRDefault="003A7F1D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Vloka C, 2024, 2026 “Thinking About Surgical Complications” </w:t>
      </w:r>
      <w:r w:rsidRPr="000D697F">
        <w:rPr>
          <w:rFonts w:ascii="Times New Roman" w:hAnsi="Times New Roman" w:cs="Times New Roman"/>
          <w:color w:val="000000" w:themeColor="text1"/>
        </w:rPr>
        <w:t>University of Colorado Dept. of Ophthalmology Resident Lecture Series, Aurora, CO.</w:t>
      </w:r>
    </w:p>
    <w:p w14:paraId="565CFF12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913E3F6" w14:textId="712266A3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Vloka C 2023</w:t>
      </w:r>
      <w:r w:rsidR="005B6A74">
        <w:rPr>
          <w:rFonts w:ascii="Times New Roman" w:hAnsi="Times New Roman" w:cs="Times New Roman"/>
          <w:color w:val="000000" w:themeColor="text1"/>
        </w:rPr>
        <w:t>-202</w:t>
      </w:r>
      <w:r w:rsidR="007856A0">
        <w:rPr>
          <w:rFonts w:ascii="Times New Roman" w:hAnsi="Times New Roman" w:cs="Times New Roman"/>
          <w:color w:val="000000" w:themeColor="text1"/>
        </w:rPr>
        <w:t>6</w:t>
      </w:r>
      <w:r w:rsidRPr="000D697F">
        <w:rPr>
          <w:rFonts w:ascii="Times New Roman" w:hAnsi="Times New Roman" w:cs="Times New Roman"/>
          <w:color w:val="000000" w:themeColor="text1"/>
        </w:rPr>
        <w:t xml:space="preserve"> “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Oculoplastics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on Call” University of Colorado Dept. of Ophthalmology Resident Orientation Lecture Series, Aurora, CO.</w:t>
      </w:r>
    </w:p>
    <w:p w14:paraId="76365C79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76DD615" w14:textId="4A95EEEB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Vloka C 2021, Virtual Ophthalmoscopy Education for Medical Students, University of Pittsburgh Medical Center, Pittsburgh, PA.</w:t>
      </w:r>
    </w:p>
    <w:p w14:paraId="79E12A9A" w14:textId="7B1D1F98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DB9DF91" w14:textId="65CAFAD3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ORGANIZED COURSES</w:t>
      </w:r>
    </w:p>
    <w:p w14:paraId="7319D648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D21A9A8" w14:textId="77777777" w:rsidR="00BA709C" w:rsidRPr="000D697F" w:rsidRDefault="00BA709C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Eyelid Laceration/Suturing Lab, University of Colorado: Annually 2023 – current</w:t>
      </w:r>
    </w:p>
    <w:p w14:paraId="2EB8EE85" w14:textId="1C1FDB02" w:rsidR="00BA709C" w:rsidRPr="000D697F" w:rsidRDefault="00BA709C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Virtual Ophthalmoscopy Education for Medical Students, University of Pittsburgh: 2021</w:t>
      </w:r>
    </w:p>
    <w:p w14:paraId="0E68CC74" w14:textId="197B1832" w:rsidR="0094398E" w:rsidRPr="000D697F" w:rsidRDefault="0094398E" w:rsidP="00C06F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>Ophthalmology for Emergency Department Residents Course – in development</w:t>
      </w:r>
    </w:p>
    <w:p w14:paraId="56CB641B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B031E55" w14:textId="3F22B8A4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PUBLICAT</w:t>
      </w:r>
      <w:r w:rsidR="00C06FC5"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I</w:t>
      </w: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ONS</w:t>
      </w:r>
    </w:p>
    <w:p w14:paraId="60869033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3B75964E" w14:textId="2224CE60" w:rsidR="00DB71EF" w:rsidRPr="00DB71EF" w:rsidRDefault="00DB71EF" w:rsidP="00C06FC5">
      <w:pPr>
        <w:spacing w:after="0" w:line="240" w:lineRule="auto"/>
        <w:rPr>
          <w:rFonts w:ascii="Times New Roman" w:hAnsi="Times New Roman" w:cs="Times New Roman"/>
          <w:color w:val="212121"/>
          <w:shd w:val="clear" w:color="auto" w:fill="FFFFFF"/>
        </w:rPr>
      </w:pPr>
      <w:r>
        <w:rPr>
          <w:rFonts w:ascii="Times New Roman" w:hAnsi="Times New Roman" w:cs="Times New Roman"/>
          <w:color w:val="212121"/>
          <w:shd w:val="clear" w:color="auto" w:fill="FFFFFF"/>
        </w:rPr>
        <w:t xml:space="preserve">Larsen J, Milner D, Smith C, </w:t>
      </w:r>
      <w:r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Vloka C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. Maxillary sinus pyogenic granuloma with orbital extension: a rare pediatric presentation mimicking malignancy. </w:t>
      </w:r>
      <w:r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J AAPOS</w:t>
      </w:r>
      <w:r>
        <w:rPr>
          <w:rFonts w:ascii="Times New Roman" w:hAnsi="Times New Roman" w:cs="Times New Roman"/>
          <w:color w:val="212121"/>
          <w:shd w:val="clear" w:color="auto" w:fill="FFFFFF"/>
        </w:rPr>
        <w:t>; Published online March 20</w:t>
      </w:r>
      <w:proofErr w:type="gramStart"/>
      <w:r>
        <w:rPr>
          <w:rFonts w:ascii="Times New Roman" w:hAnsi="Times New Roman" w:cs="Times New Roman"/>
          <w:color w:val="212121"/>
          <w:shd w:val="clear" w:color="auto" w:fill="FFFFFF"/>
        </w:rPr>
        <w:t xml:space="preserve"> 2026</w:t>
      </w:r>
      <w:proofErr w:type="gramEnd"/>
      <w:r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gramStart"/>
      <w:r w:rsidRPr="00DB71EF">
        <w:rPr>
          <w:rFonts w:ascii="Times New Roman" w:hAnsi="Times New Roman" w:cs="Times New Roman"/>
          <w:color w:val="212121"/>
          <w:shd w:val="clear" w:color="auto" w:fill="FFFFFF"/>
        </w:rPr>
        <w:t>doi:10.1016/j.jaapos</w:t>
      </w:r>
      <w:proofErr w:type="gramEnd"/>
      <w:r w:rsidRPr="00DB71EF">
        <w:rPr>
          <w:rFonts w:ascii="Times New Roman" w:hAnsi="Times New Roman" w:cs="Times New Roman"/>
          <w:color w:val="212121"/>
          <w:shd w:val="clear" w:color="auto" w:fill="FFFFFF"/>
        </w:rPr>
        <w:t>.2026.104806</w:t>
      </w:r>
    </w:p>
    <w:p w14:paraId="1DC8F0A9" w14:textId="77777777" w:rsidR="00DB71EF" w:rsidRDefault="00DB71EF" w:rsidP="00C06FC5">
      <w:pPr>
        <w:spacing w:after="0" w:line="240" w:lineRule="auto"/>
        <w:rPr>
          <w:rFonts w:ascii="Times New Roman" w:hAnsi="Times New Roman" w:cs="Times New Roman"/>
          <w:b/>
          <w:bCs/>
          <w:color w:val="212121"/>
          <w:shd w:val="clear" w:color="auto" w:fill="FFFFFF"/>
        </w:rPr>
      </w:pPr>
    </w:p>
    <w:p w14:paraId="40E80855" w14:textId="1B516CD5" w:rsidR="00001DED" w:rsidRPr="006829B3" w:rsidRDefault="006829B3" w:rsidP="00C06FC5">
      <w:pPr>
        <w:spacing w:after="0" w:line="24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6829B3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Vloka C</w:t>
      </w:r>
      <w:r w:rsidRPr="006829B3">
        <w:rPr>
          <w:rFonts w:ascii="Times New Roman" w:hAnsi="Times New Roman" w:cs="Times New Roman"/>
          <w:color w:val="212121"/>
          <w:shd w:val="clear" w:color="auto" w:fill="FFFFFF"/>
        </w:rPr>
        <w:t>, Liao SD. Expanding the Potential Treatment of Thyroid Eye Disease. </w:t>
      </w:r>
      <w:r w:rsidRPr="006829B3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JAMA </w:t>
      </w:r>
      <w:proofErr w:type="spellStart"/>
      <w:r w:rsidRPr="006829B3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Ophthalmol</w:t>
      </w:r>
      <w:proofErr w:type="spellEnd"/>
      <w:r w:rsidRPr="006829B3">
        <w:rPr>
          <w:rFonts w:ascii="Times New Roman" w:hAnsi="Times New Roman" w:cs="Times New Roman"/>
          <w:color w:val="212121"/>
          <w:shd w:val="clear" w:color="auto" w:fill="FFFFFF"/>
        </w:rPr>
        <w:t>. 2025;143(11):972-973. doi:10.1001/jamaophthalmol.2025.3476</w:t>
      </w:r>
    </w:p>
    <w:p w14:paraId="286345B0" w14:textId="77777777" w:rsidR="006829B3" w:rsidRPr="006829B3" w:rsidRDefault="006829B3" w:rsidP="00C06FC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80DB6CB" w14:textId="4E9C5711" w:rsidR="00006A00" w:rsidRPr="00001DED" w:rsidRDefault="00001DED" w:rsidP="00C06FC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</w:rPr>
        <w:lastRenderedPageBreak/>
        <w:t>Azargui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S, Huang A, </w:t>
      </w:r>
      <w:r w:rsidRPr="00001DED">
        <w:rPr>
          <w:rFonts w:ascii="Times New Roman" w:hAnsi="Times New Roman" w:cs="Times New Roman"/>
          <w:b/>
          <w:color w:val="000000" w:themeColor="text1"/>
        </w:rPr>
        <w:t>Vloka C</w:t>
      </w:r>
      <w:r>
        <w:rPr>
          <w:rFonts w:ascii="Times New Roman" w:hAnsi="Times New Roman" w:cs="Times New Roman"/>
          <w:bCs/>
          <w:color w:val="000000" w:themeColor="text1"/>
        </w:rPr>
        <w:t>,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01DED">
        <w:rPr>
          <w:rFonts w:ascii="Times New Roman" w:hAnsi="Times New Roman" w:cs="Times New Roman"/>
          <w:bCs/>
          <w:color w:val="000000" w:themeColor="text1"/>
        </w:rPr>
        <w:t xml:space="preserve">Xia J, </w:t>
      </w:r>
      <w:proofErr w:type="spellStart"/>
      <w:r w:rsidRPr="00001DED">
        <w:rPr>
          <w:rFonts w:ascii="Times New Roman" w:hAnsi="Times New Roman" w:cs="Times New Roman"/>
          <w:bCs/>
          <w:color w:val="000000" w:themeColor="text1"/>
        </w:rPr>
        <w:t>Hink</w:t>
      </w:r>
      <w:proofErr w:type="spellEnd"/>
      <w:r w:rsidRPr="00001DED">
        <w:rPr>
          <w:rFonts w:ascii="Times New Roman" w:hAnsi="Times New Roman" w:cs="Times New Roman"/>
          <w:bCs/>
          <w:color w:val="000000" w:themeColor="text1"/>
        </w:rPr>
        <w:t xml:space="preserve"> E.</w:t>
      </w:r>
      <w:r w:rsidRPr="00001DE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06A00" w:rsidRPr="00001DED">
        <w:rPr>
          <w:rFonts w:ascii="Times New Roman" w:hAnsi="Times New Roman" w:cs="Times New Roman"/>
          <w:bCs/>
          <w:color w:val="000000" w:themeColor="text1"/>
        </w:rPr>
        <w:t xml:space="preserve">Two Cases of Rapidly Progressive Vision Loss from Ischemic Reperfusion Injury and Rhabdomyolysis. </w:t>
      </w:r>
      <w:proofErr w:type="spellStart"/>
      <w:r w:rsidRPr="00001DED">
        <w:rPr>
          <w:rFonts w:ascii="Times New Roman" w:hAnsi="Times New Roman" w:cs="Times New Roman"/>
          <w:bCs/>
          <w:i/>
          <w:iCs/>
          <w:color w:val="000000" w:themeColor="text1"/>
        </w:rPr>
        <w:t>Ophth</w:t>
      </w:r>
      <w:proofErr w:type="spellEnd"/>
      <w:r w:rsidRPr="00001DE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001DED">
        <w:rPr>
          <w:rFonts w:ascii="Times New Roman" w:hAnsi="Times New Roman" w:cs="Times New Roman"/>
          <w:bCs/>
          <w:i/>
          <w:iCs/>
          <w:color w:val="000000" w:themeColor="text1"/>
        </w:rPr>
        <w:t>Plast</w:t>
      </w:r>
      <w:proofErr w:type="spellEnd"/>
      <w:r w:rsidRPr="00001DE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Pr="00001DED">
        <w:rPr>
          <w:rFonts w:ascii="Times New Roman" w:hAnsi="Times New Roman" w:cs="Times New Roman"/>
          <w:bCs/>
          <w:i/>
          <w:iCs/>
          <w:color w:val="000000" w:themeColor="text1"/>
        </w:rPr>
        <w:t>Reconstr</w:t>
      </w:r>
      <w:proofErr w:type="spellEnd"/>
      <w:r w:rsidRPr="00001DE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Surg.</w:t>
      </w:r>
      <w:r w:rsidRPr="00001DED">
        <w:rPr>
          <w:rFonts w:ascii="Times New Roman" w:hAnsi="Times New Roman" w:cs="Times New Roman"/>
          <w:bCs/>
          <w:color w:val="000000" w:themeColor="text1"/>
        </w:rPr>
        <w:t xml:space="preserve"> 2025</w:t>
      </w:r>
      <w:r w:rsidRPr="00001DED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001DE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01DED">
        <w:rPr>
          <w:rFonts w:ascii="Times New Roman" w:hAnsi="Times New Roman" w:cs="Times New Roman"/>
          <w:color w:val="212121"/>
          <w:shd w:val="clear" w:color="auto" w:fill="FFFFFF"/>
        </w:rPr>
        <w:t xml:space="preserve">: 10.1097/IOP.0000000000002992. </w:t>
      </w:r>
    </w:p>
    <w:p w14:paraId="212368C4" w14:textId="77777777" w:rsidR="000D697F" w:rsidRPr="009709EE" w:rsidRDefault="000D697F" w:rsidP="00C06FC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3C4A94B" w14:textId="790DFBDC" w:rsidR="00006A00" w:rsidRPr="009709EE" w:rsidRDefault="009709EE" w:rsidP="00C06FC5">
      <w:pPr>
        <w:spacing w:after="0" w:line="240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9709E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Vloka</w:t>
      </w:r>
      <w:r w:rsidRPr="009709E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9709EE">
        <w:rPr>
          <w:rFonts w:ascii="Times New Roman" w:hAnsi="Times New Roman" w:cs="Times New Roman"/>
          <w:b/>
          <w:bCs/>
          <w:color w:val="212121"/>
          <w:shd w:val="clear" w:color="auto" w:fill="FFFFFF"/>
        </w:rPr>
        <w:t>C</w:t>
      </w:r>
      <w:r w:rsidRPr="009709EE">
        <w:rPr>
          <w:rFonts w:ascii="Times New Roman" w:hAnsi="Times New Roman" w:cs="Times New Roman"/>
          <w:color w:val="212121"/>
          <w:shd w:val="clear" w:color="auto" w:fill="FFFFFF"/>
        </w:rPr>
        <w:t xml:space="preserve">, Summers RC, DeSantis D, </w:t>
      </w:r>
      <w:proofErr w:type="spellStart"/>
      <w:r w:rsidRPr="009709EE">
        <w:rPr>
          <w:rFonts w:ascii="Times New Roman" w:hAnsi="Times New Roman" w:cs="Times New Roman"/>
          <w:color w:val="212121"/>
          <w:shd w:val="clear" w:color="auto" w:fill="FFFFFF"/>
        </w:rPr>
        <w:t>Hink</w:t>
      </w:r>
      <w:proofErr w:type="spellEnd"/>
      <w:r w:rsidRPr="009709EE">
        <w:rPr>
          <w:rFonts w:ascii="Times New Roman" w:hAnsi="Times New Roman" w:cs="Times New Roman"/>
          <w:color w:val="212121"/>
          <w:shd w:val="clear" w:color="auto" w:fill="FFFFFF"/>
        </w:rPr>
        <w:t xml:space="preserve"> E. Incidence of orbital cellulitis in children: a population-based study. </w:t>
      </w:r>
      <w:r w:rsidRPr="009709EE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J AAPOS</w:t>
      </w:r>
      <w:r w:rsidRPr="009709EE">
        <w:rPr>
          <w:rFonts w:ascii="Times New Roman" w:hAnsi="Times New Roman" w:cs="Times New Roman"/>
          <w:color w:val="212121"/>
          <w:shd w:val="clear" w:color="auto" w:fill="FFFFFF"/>
        </w:rPr>
        <w:t>. 2025</w:t>
      </w:r>
      <w:r>
        <w:rPr>
          <w:rFonts w:ascii="Times New Roman" w:hAnsi="Times New Roman" w:cs="Times New Roman"/>
          <w:color w:val="212121"/>
          <w:shd w:val="clear" w:color="auto" w:fill="FFFFFF"/>
        </w:rPr>
        <w:t xml:space="preserve">; </w:t>
      </w:r>
      <w:r w:rsidRPr="009709EE">
        <w:rPr>
          <w:rFonts w:ascii="Times New Roman" w:hAnsi="Times New Roman" w:cs="Times New Roman"/>
          <w:color w:val="212121"/>
          <w:shd w:val="clear" w:color="auto" w:fill="FFFFFF"/>
        </w:rPr>
        <w:t>29(3):104214.</w:t>
      </w:r>
    </w:p>
    <w:p w14:paraId="7C055D0F" w14:textId="77777777" w:rsidR="009709EE" w:rsidRPr="000D697F" w:rsidRDefault="009709EE" w:rsidP="00C06FC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7AB24E9" w14:textId="4ADC0A51" w:rsidR="00594DE5" w:rsidRPr="000D697F" w:rsidRDefault="00900036" w:rsidP="00C06FC5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Azargui</w:t>
      </w:r>
      <w:proofErr w:type="spellEnd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S, Huang A, Larochelle R, Driscoll M, Liao S, </w:t>
      </w:r>
      <w:r w:rsidRPr="000D697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Vloka C,</w:t>
      </w:r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&amp; </w:t>
      </w:r>
      <w:proofErr w:type="spellStart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Hink</w:t>
      </w:r>
      <w:proofErr w:type="spellEnd"/>
      <w:r w:rsidR="000D697F"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="000D697F"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Intravascular lobular capillary hemangioma of the temporal artery arising in an older adult: a case report. </w:t>
      </w:r>
      <w:r w:rsidRPr="000D697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American Journal of Ophthalmology Case Reports</w:t>
      </w:r>
      <w:r w:rsidR="000D697F"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2025; </w:t>
      </w:r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38, 102336</w:t>
      </w:r>
    </w:p>
    <w:p w14:paraId="0F01CBE1" w14:textId="77777777" w:rsidR="00594DE5" w:rsidRPr="000D697F" w:rsidRDefault="00594DE5" w:rsidP="00C06FC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0304E0FB" w14:textId="6448EAE3" w:rsidR="00594DE5" w:rsidRPr="000D697F" w:rsidRDefault="00594DE5" w:rsidP="00C06FC5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</w:rPr>
      </w:pPr>
      <w:r w:rsidRPr="000D697F">
        <w:rPr>
          <w:rFonts w:ascii="Times New Roman" w:hAnsi="Times New Roman" w:cs="Times New Roman"/>
          <w:bCs/>
          <w:color w:val="000000" w:themeColor="text1"/>
        </w:rPr>
        <w:t xml:space="preserve">Strong Caldwell A, </w:t>
      </w:r>
      <w:proofErr w:type="spellStart"/>
      <w:r w:rsidRPr="000D697F">
        <w:rPr>
          <w:rFonts w:ascii="Times New Roman" w:hAnsi="Times New Roman" w:cs="Times New Roman"/>
          <w:bCs/>
          <w:color w:val="000000" w:themeColor="text1"/>
        </w:rPr>
        <w:t>Volkin</w:t>
      </w:r>
      <w:proofErr w:type="spellEnd"/>
      <w:r w:rsidRPr="000D697F">
        <w:rPr>
          <w:rFonts w:ascii="Times New Roman" w:hAnsi="Times New Roman" w:cs="Times New Roman"/>
          <w:bCs/>
          <w:color w:val="000000" w:themeColor="text1"/>
        </w:rPr>
        <w:t xml:space="preserve"> J, Wu T, </w:t>
      </w:r>
      <w:r w:rsidRPr="000D697F">
        <w:rPr>
          <w:rFonts w:ascii="Times New Roman" w:hAnsi="Times New Roman" w:cs="Times New Roman"/>
          <w:b/>
          <w:color w:val="000000" w:themeColor="text1"/>
        </w:rPr>
        <w:t>Vloka C,</w:t>
      </w:r>
      <w:r w:rsidRPr="000D697F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0D697F">
        <w:rPr>
          <w:rFonts w:ascii="Times New Roman" w:hAnsi="Times New Roman" w:cs="Times New Roman"/>
          <w:bCs/>
          <w:color w:val="000000" w:themeColor="text1"/>
        </w:rPr>
        <w:t>Hink</w:t>
      </w:r>
      <w:proofErr w:type="spellEnd"/>
      <w:r w:rsidRPr="000D697F">
        <w:rPr>
          <w:rFonts w:ascii="Times New Roman" w:hAnsi="Times New Roman" w:cs="Times New Roman"/>
          <w:bCs/>
          <w:color w:val="000000" w:themeColor="text1"/>
        </w:rPr>
        <w:t xml:space="preserve"> E. Congenital Eyelid Imbrication and Floppy Eyelid </w:t>
      </w:r>
      <w:r w:rsidR="00A81D76" w:rsidRPr="000D697F">
        <w:rPr>
          <w:rFonts w:ascii="Times New Roman" w:hAnsi="Times New Roman" w:cs="Times New Roman"/>
          <w:bCs/>
          <w:color w:val="000000" w:themeColor="text1"/>
        </w:rPr>
        <w:t>Syndromes</w:t>
      </w:r>
      <w:r w:rsidRPr="000D697F">
        <w:rPr>
          <w:rFonts w:ascii="Times New Roman" w:hAnsi="Times New Roman" w:cs="Times New Roman"/>
          <w:bCs/>
          <w:color w:val="000000" w:themeColor="text1"/>
        </w:rPr>
        <w:t xml:space="preserve"> Complicated by Eversion due to Prostaglandin E Infusion in a Patient with Trisomy 21 and Tetralogy of Fallot. </w:t>
      </w:r>
      <w:proofErr w:type="spellStart"/>
      <w:r w:rsidRPr="000D697F">
        <w:rPr>
          <w:rFonts w:ascii="Times New Roman" w:hAnsi="Times New Roman" w:cs="Times New Roman"/>
          <w:i/>
          <w:color w:val="000000" w:themeColor="text1"/>
        </w:rPr>
        <w:t>Ophth</w:t>
      </w:r>
      <w:proofErr w:type="spellEnd"/>
      <w:r w:rsidRPr="000D697F">
        <w:rPr>
          <w:rFonts w:ascii="Times New Roman" w:hAnsi="Times New Roman" w:cs="Times New Roman"/>
          <w:i/>
          <w:color w:val="000000" w:themeColor="text1"/>
        </w:rPr>
        <w:t xml:space="preserve"> Plastic </w:t>
      </w:r>
      <w:proofErr w:type="spellStart"/>
      <w:r w:rsidRPr="000D697F">
        <w:rPr>
          <w:rFonts w:ascii="Times New Roman" w:hAnsi="Times New Roman" w:cs="Times New Roman"/>
          <w:i/>
          <w:color w:val="000000" w:themeColor="text1"/>
        </w:rPr>
        <w:t>Reconstr</w:t>
      </w:r>
      <w:proofErr w:type="spellEnd"/>
      <w:r w:rsidRPr="000D697F">
        <w:rPr>
          <w:rFonts w:ascii="Times New Roman" w:hAnsi="Times New Roman" w:cs="Times New Roman"/>
          <w:i/>
          <w:color w:val="000000" w:themeColor="text1"/>
        </w:rPr>
        <w:t xml:space="preserve"> Surg.</w:t>
      </w:r>
      <w:r w:rsidRPr="000D697F">
        <w:rPr>
          <w:rFonts w:ascii="Times New Roman" w:hAnsi="Times New Roman" w:cs="Times New Roman"/>
          <w:iCs/>
          <w:color w:val="000000" w:themeColor="text1"/>
        </w:rPr>
        <w:t xml:space="preserve"> 2024; 40(3</w:t>
      </w:r>
      <w:proofErr w:type="gramStart"/>
      <w:r w:rsidRPr="000D697F">
        <w:rPr>
          <w:rFonts w:ascii="Times New Roman" w:hAnsi="Times New Roman" w:cs="Times New Roman"/>
          <w:iCs/>
          <w:color w:val="000000" w:themeColor="text1"/>
        </w:rPr>
        <w:t>):e</w:t>
      </w:r>
      <w:proofErr w:type="gramEnd"/>
      <w:r w:rsidRPr="000D697F">
        <w:rPr>
          <w:rFonts w:ascii="Times New Roman" w:hAnsi="Times New Roman" w:cs="Times New Roman"/>
          <w:iCs/>
          <w:color w:val="000000" w:themeColor="text1"/>
        </w:rPr>
        <w:t>82-e83</w:t>
      </w:r>
    </w:p>
    <w:p w14:paraId="0F07D7F9" w14:textId="77777777" w:rsidR="00594DE5" w:rsidRPr="000D697F" w:rsidRDefault="00594DE5" w:rsidP="00C06FC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A2197E6" w14:textId="6D37C184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 xml:space="preserve">Vloka C, </w:t>
      </w:r>
      <w:r w:rsidRPr="000D697F">
        <w:rPr>
          <w:rFonts w:ascii="Times New Roman" w:hAnsi="Times New Roman" w:cs="Times New Roman"/>
          <w:color w:val="000000" w:themeColor="text1"/>
        </w:rPr>
        <w:t xml:space="preserve">Kim D, Ng J. Nonvisual Complications of Orbital Cellulitis (NVCOC) in Pediatric and Adult Populations. </w:t>
      </w:r>
      <w:r w:rsidRPr="000D697F">
        <w:rPr>
          <w:rFonts w:ascii="Times New Roman" w:hAnsi="Times New Roman" w:cs="Times New Roman"/>
          <w:i/>
          <w:iCs/>
          <w:color w:val="000000" w:themeColor="text1"/>
        </w:rPr>
        <w:t>Orbit.</w:t>
      </w:r>
      <w:r w:rsidRPr="000D697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0D697F">
        <w:rPr>
          <w:rFonts w:ascii="Times New Roman" w:hAnsi="Times New Roman" w:cs="Times New Roman"/>
          <w:color w:val="000000" w:themeColor="text1"/>
        </w:rPr>
        <w:t>2022;18:1</w:t>
      </w:r>
      <w:proofErr w:type="gramEnd"/>
      <w:r w:rsidRPr="000D697F">
        <w:rPr>
          <w:rFonts w:ascii="Times New Roman" w:hAnsi="Times New Roman" w:cs="Times New Roman"/>
          <w:color w:val="000000" w:themeColor="text1"/>
        </w:rPr>
        <w:t>-5</w:t>
      </w:r>
    </w:p>
    <w:p w14:paraId="40F3A164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8F3C9F9" w14:textId="04E7855B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Fu R,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Schempf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T, </w:t>
      </w:r>
      <w:r w:rsidRPr="000D697F">
        <w:rPr>
          <w:rFonts w:ascii="Times New Roman" w:hAnsi="Times New Roman" w:cs="Times New Roman"/>
          <w:b/>
          <w:bCs/>
          <w:color w:val="000000" w:themeColor="text1"/>
        </w:rPr>
        <w:t xml:space="preserve">Vloka C,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Jabbour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N, Bhatia A, Shinder R, Hodgson N. Progression of Subperiosteal Orbital Abscess after Clinical Resolution on Intravenous Antibiotics and Steroids. </w:t>
      </w:r>
      <w:proofErr w:type="spellStart"/>
      <w:r w:rsidRPr="000D697F">
        <w:rPr>
          <w:rFonts w:ascii="Times New Roman" w:hAnsi="Times New Roman" w:cs="Times New Roman"/>
          <w:i/>
          <w:iCs/>
          <w:color w:val="000000" w:themeColor="text1"/>
        </w:rPr>
        <w:t>Ocul</w:t>
      </w:r>
      <w:proofErr w:type="spellEnd"/>
      <w:r w:rsidRPr="000D697F">
        <w:rPr>
          <w:rFonts w:ascii="Times New Roman" w:hAnsi="Times New Roman" w:cs="Times New Roman"/>
          <w:i/>
          <w:iCs/>
          <w:color w:val="000000" w:themeColor="text1"/>
        </w:rPr>
        <w:t xml:space="preserve"> Immunol </w:t>
      </w:r>
      <w:proofErr w:type="spellStart"/>
      <w:r w:rsidRPr="000D697F">
        <w:rPr>
          <w:rFonts w:ascii="Times New Roman" w:hAnsi="Times New Roman" w:cs="Times New Roman"/>
          <w:i/>
          <w:iCs/>
          <w:color w:val="000000" w:themeColor="text1"/>
        </w:rPr>
        <w:t>Inflamm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0D697F">
        <w:rPr>
          <w:rFonts w:ascii="Times New Roman" w:hAnsi="Times New Roman" w:cs="Times New Roman"/>
          <w:color w:val="000000" w:themeColor="text1"/>
        </w:rPr>
        <w:t>2022;26:1</w:t>
      </w:r>
      <w:proofErr w:type="gramEnd"/>
      <w:r w:rsidRPr="000D697F">
        <w:rPr>
          <w:rFonts w:ascii="Times New Roman" w:hAnsi="Times New Roman" w:cs="Times New Roman"/>
          <w:color w:val="000000" w:themeColor="text1"/>
        </w:rPr>
        <w:t>-4</w:t>
      </w:r>
    </w:p>
    <w:p w14:paraId="63F2ADEF" w14:textId="77777777" w:rsidR="00BA709C" w:rsidRPr="000D697F" w:rsidRDefault="00BA709C" w:rsidP="00C06F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14:paraId="6416F96C" w14:textId="7A3F281C" w:rsidR="00BA709C" w:rsidRPr="000D697F" w:rsidRDefault="00BA709C" w:rsidP="00C06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D697F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Vloka C</w:t>
      </w:r>
      <w:r w:rsidRPr="000D697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D697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Wingrove</w:t>
      </w:r>
      <w:proofErr w:type="spellEnd"/>
      <w:r w:rsidRPr="000D697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P, Ong J, </w:t>
      </w:r>
      <w:proofErr w:type="spellStart"/>
      <w:r w:rsidRPr="000D697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Koretz</w:t>
      </w:r>
      <w:proofErr w:type="spellEnd"/>
      <w:r w:rsidRPr="000D697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Z, Yadav S, Dmitriev A, Bowers L, Miller T, </w:t>
      </w:r>
      <w:proofErr w:type="spellStart"/>
      <w:r w:rsidRPr="000D697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Samanthapudi</w:t>
      </w:r>
      <w:proofErr w:type="spellEnd"/>
      <w:r w:rsidRPr="000D697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K, Beale O, Waxman E. A Novel Approach to Teaching Fundoscopy Using a Virtual Format. </w:t>
      </w:r>
      <w:proofErr w:type="spellStart"/>
      <w:r w:rsidRPr="000D697F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>MedEdPORTAL</w:t>
      </w:r>
      <w:proofErr w:type="spellEnd"/>
      <w:r w:rsidRPr="000D697F">
        <w:rPr>
          <w:rFonts w:ascii="Times New Roman" w:eastAsia="Times New Roman" w:hAnsi="Times New Roman" w:cs="Times New Roman"/>
          <w:i/>
          <w:iCs/>
          <w:color w:val="000000" w:themeColor="text1"/>
          <w:shd w:val="clear" w:color="auto" w:fill="FFFFFF"/>
        </w:rPr>
        <w:t xml:space="preserve">. </w:t>
      </w:r>
      <w:r w:rsidRPr="000D697F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2022;18</w:t>
      </w:r>
    </w:p>
    <w:p w14:paraId="07C67CA8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B767B09" w14:textId="5694066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 xml:space="preserve">Vloka C, </w:t>
      </w:r>
      <w:r w:rsidRPr="000D697F">
        <w:rPr>
          <w:rFonts w:ascii="Times New Roman" w:hAnsi="Times New Roman" w:cs="Times New Roman"/>
          <w:color w:val="000000" w:themeColor="text1"/>
        </w:rPr>
        <w:t xml:space="preserve">Kim D, Ng J. </w:t>
      </w:r>
      <w:r w:rsidRPr="000D697F">
        <w:rPr>
          <w:rFonts w:ascii="Times New Roman" w:eastAsia="Times New Roman" w:hAnsi="Times New Roman" w:cs="Times New Roman"/>
          <w:bCs/>
          <w:color w:val="000000" w:themeColor="text1"/>
        </w:rPr>
        <w:t xml:space="preserve">Microbiology of Orbital Cellulitis with Subperiosteal Abscess in Children: A Special Case for Streptococcus </w:t>
      </w:r>
      <w:proofErr w:type="spellStart"/>
      <w:r w:rsidRPr="000D697F">
        <w:rPr>
          <w:rFonts w:ascii="Times New Roman" w:eastAsia="Times New Roman" w:hAnsi="Times New Roman" w:cs="Times New Roman"/>
          <w:bCs/>
          <w:color w:val="000000" w:themeColor="text1"/>
        </w:rPr>
        <w:t>Anginosus</w:t>
      </w:r>
      <w:proofErr w:type="spellEnd"/>
      <w:r w:rsidRPr="000D697F">
        <w:rPr>
          <w:rFonts w:ascii="Times New Roman" w:eastAsia="Times New Roman" w:hAnsi="Times New Roman" w:cs="Times New Roman"/>
          <w:bCs/>
          <w:color w:val="000000" w:themeColor="text1"/>
        </w:rPr>
        <w:t xml:space="preserve"> Group (SAG) Infection</w:t>
      </w:r>
      <w:r w:rsidRPr="000D697F">
        <w:rPr>
          <w:rFonts w:ascii="Times New Roman" w:hAnsi="Times New Roman" w:cs="Times New Roman"/>
          <w:color w:val="000000" w:themeColor="text1"/>
        </w:rPr>
        <w:t xml:space="preserve">. </w:t>
      </w:r>
      <w:r w:rsidRPr="000D697F">
        <w:rPr>
          <w:rFonts w:ascii="Times New Roman" w:hAnsi="Times New Roman" w:cs="Times New Roman"/>
          <w:i/>
          <w:color w:val="000000" w:themeColor="text1"/>
        </w:rPr>
        <w:t>Orbit</w:t>
      </w:r>
      <w:r w:rsidRPr="000D697F">
        <w:rPr>
          <w:rFonts w:ascii="Times New Roman" w:hAnsi="Times New Roman" w:cs="Times New Roman"/>
          <w:color w:val="000000" w:themeColor="text1"/>
        </w:rPr>
        <w:t xml:space="preserve"> 2022;41(2):204-210</w:t>
      </w:r>
    </w:p>
    <w:p w14:paraId="1490F640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5D83DEA" w14:textId="0B6DF65D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 xml:space="preserve">Vloka C, </w:t>
      </w:r>
      <w:r w:rsidRPr="000D697F">
        <w:rPr>
          <w:rFonts w:ascii="Times New Roman" w:hAnsi="Times New Roman" w:cs="Times New Roman"/>
          <w:color w:val="000000" w:themeColor="text1"/>
        </w:rPr>
        <w:t xml:space="preserve">Waxman E. Look Beyond the Retinopathy – The Incidental Finding of a Brain Tumor. </w:t>
      </w:r>
      <w:r w:rsidRPr="000D697F">
        <w:rPr>
          <w:rFonts w:ascii="Times New Roman" w:hAnsi="Times New Roman" w:cs="Times New Roman"/>
          <w:i/>
          <w:color w:val="000000" w:themeColor="text1"/>
        </w:rPr>
        <w:t xml:space="preserve">J </w:t>
      </w:r>
      <w:proofErr w:type="spellStart"/>
      <w:r w:rsidRPr="000D697F">
        <w:rPr>
          <w:rFonts w:ascii="Times New Roman" w:hAnsi="Times New Roman" w:cs="Times New Roman"/>
          <w:i/>
          <w:color w:val="000000" w:themeColor="text1"/>
        </w:rPr>
        <w:t>Telemed</w:t>
      </w:r>
      <w:proofErr w:type="spellEnd"/>
      <w:r w:rsidRPr="000D697F">
        <w:rPr>
          <w:rFonts w:ascii="Times New Roman" w:hAnsi="Times New Roman" w:cs="Times New Roman"/>
          <w:i/>
          <w:color w:val="000000" w:themeColor="text1"/>
        </w:rPr>
        <w:t xml:space="preserve"> Telecare</w:t>
      </w:r>
      <w:r w:rsidRPr="000D697F">
        <w:rPr>
          <w:rFonts w:ascii="Times New Roman" w:hAnsi="Times New Roman" w:cs="Times New Roman"/>
          <w:color w:val="000000" w:themeColor="text1"/>
        </w:rPr>
        <w:t xml:space="preserve"> 2022;28(3):230-232</w:t>
      </w:r>
    </w:p>
    <w:p w14:paraId="772B338C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ABFD3DD" w14:textId="1843AC06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>Vloka C,</w:t>
      </w:r>
      <w:r w:rsidRPr="000D697F">
        <w:rPr>
          <w:rFonts w:ascii="Times New Roman" w:hAnsi="Times New Roman" w:cs="Times New Roman"/>
          <w:color w:val="000000" w:themeColor="text1"/>
        </w:rPr>
        <w:t xml:space="preserve"> Vloka A, Rath T,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Stefko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S. The Importance of Long Term Follow Up After Penetrating Brain Injury: </w:t>
      </w:r>
      <w:r w:rsidRPr="000D697F">
        <w:rPr>
          <w:rFonts w:ascii="Times New Roman" w:hAnsi="Times New Roman" w:cs="Times New Roman"/>
          <w:i/>
          <w:color w:val="000000" w:themeColor="text1"/>
        </w:rPr>
        <w:t xml:space="preserve">A Case Report. Am J </w:t>
      </w:r>
      <w:proofErr w:type="spellStart"/>
      <w:r w:rsidRPr="000D697F">
        <w:rPr>
          <w:rFonts w:ascii="Times New Roman" w:hAnsi="Times New Roman" w:cs="Times New Roman"/>
          <w:i/>
          <w:color w:val="000000" w:themeColor="text1"/>
        </w:rPr>
        <w:t>Ophthalmol</w:t>
      </w:r>
      <w:proofErr w:type="spellEnd"/>
      <w:r w:rsidRPr="000D697F">
        <w:rPr>
          <w:rFonts w:ascii="Times New Roman" w:hAnsi="Times New Roman" w:cs="Times New Roman"/>
          <w:i/>
          <w:color w:val="000000" w:themeColor="text1"/>
        </w:rPr>
        <w:t xml:space="preserve"> Case Reports</w:t>
      </w:r>
      <w:r w:rsidRPr="000D697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0D697F">
        <w:rPr>
          <w:rFonts w:ascii="Times New Roman" w:hAnsi="Times New Roman" w:cs="Times New Roman"/>
          <w:color w:val="000000" w:themeColor="text1"/>
        </w:rPr>
        <w:t>2020;</w:t>
      </w:r>
      <w:proofErr w:type="gramEnd"/>
      <w:r w:rsidRPr="000D697F">
        <w:rPr>
          <w:rFonts w:ascii="Times New Roman" w:hAnsi="Times New Roman" w:cs="Times New Roman"/>
          <w:color w:val="000000" w:themeColor="text1"/>
        </w:rPr>
        <w:t>19</w:t>
      </w:r>
    </w:p>
    <w:p w14:paraId="05BCA03C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6830821" w14:textId="4F658C1A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Park M, Ahmed O, Ng J, </w:t>
      </w:r>
      <w:r w:rsidRPr="000D697F">
        <w:rPr>
          <w:rFonts w:ascii="Times New Roman" w:hAnsi="Times New Roman" w:cs="Times New Roman"/>
          <w:b/>
          <w:color w:val="000000" w:themeColor="text1"/>
        </w:rPr>
        <w:t>Vloka C</w:t>
      </w:r>
      <w:r w:rsidRPr="000D697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Dansdill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D, Shinder R,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Sniegowski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M,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Richani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K, Lucarelli M, Van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Landingham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S,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Pointdujour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-Lim, R. Simultaneous Orbital and Intracranial Abscesses in 17 Cases. </w:t>
      </w:r>
      <w:proofErr w:type="spellStart"/>
      <w:r w:rsidRPr="000D697F">
        <w:rPr>
          <w:rFonts w:ascii="Times New Roman" w:hAnsi="Times New Roman" w:cs="Times New Roman"/>
          <w:i/>
          <w:color w:val="000000" w:themeColor="text1"/>
        </w:rPr>
        <w:t>Ophth</w:t>
      </w:r>
      <w:proofErr w:type="spellEnd"/>
      <w:r w:rsidRPr="000D697F">
        <w:rPr>
          <w:rFonts w:ascii="Times New Roman" w:hAnsi="Times New Roman" w:cs="Times New Roman"/>
          <w:i/>
          <w:color w:val="000000" w:themeColor="text1"/>
        </w:rPr>
        <w:t xml:space="preserve"> Plastic </w:t>
      </w:r>
      <w:proofErr w:type="spellStart"/>
      <w:r w:rsidRPr="000D697F">
        <w:rPr>
          <w:rFonts w:ascii="Times New Roman" w:hAnsi="Times New Roman" w:cs="Times New Roman"/>
          <w:i/>
          <w:color w:val="000000" w:themeColor="text1"/>
        </w:rPr>
        <w:t>Reconstr</w:t>
      </w:r>
      <w:proofErr w:type="spellEnd"/>
      <w:r w:rsidRPr="000D697F">
        <w:rPr>
          <w:rFonts w:ascii="Times New Roman" w:hAnsi="Times New Roman" w:cs="Times New Roman"/>
          <w:i/>
          <w:color w:val="000000" w:themeColor="text1"/>
        </w:rPr>
        <w:t xml:space="preserve"> Surg</w:t>
      </w:r>
      <w:r w:rsidRPr="000D697F">
        <w:rPr>
          <w:rFonts w:ascii="Times New Roman" w:hAnsi="Times New Roman" w:cs="Times New Roman"/>
          <w:color w:val="000000" w:themeColor="text1"/>
        </w:rPr>
        <w:t xml:space="preserve"> 2021;37(3):212-216</w:t>
      </w:r>
    </w:p>
    <w:p w14:paraId="4CE0FAA6" w14:textId="77777777" w:rsidR="00BA709C" w:rsidRPr="000D697F" w:rsidRDefault="00BA709C" w:rsidP="00C06F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6FBD8C6" w14:textId="0F04F969" w:rsidR="00BA709C" w:rsidRPr="000D697F" w:rsidRDefault="00BA709C" w:rsidP="00C06F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D697F">
        <w:rPr>
          <w:rFonts w:ascii="Times New Roman" w:hAnsi="Times New Roman" w:cs="Times New Roman"/>
          <w:color w:val="000000" w:themeColor="text1"/>
        </w:rPr>
        <w:t>Montopolous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D, </w:t>
      </w:r>
      <w:r w:rsidRPr="000D697F">
        <w:rPr>
          <w:rFonts w:ascii="Times New Roman" w:hAnsi="Times New Roman" w:cs="Times New Roman"/>
          <w:b/>
          <w:color w:val="000000" w:themeColor="text1"/>
        </w:rPr>
        <w:t>Vloka C</w:t>
      </w:r>
      <w:r w:rsidRPr="000D697F">
        <w:rPr>
          <w:rFonts w:ascii="Times New Roman" w:hAnsi="Times New Roman" w:cs="Times New Roman"/>
          <w:color w:val="000000" w:themeColor="text1"/>
        </w:rPr>
        <w:t xml:space="preserve">, Halperin S,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Prenner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J, Green S. A Novel Surgical Approach for Fixation of a Posterior Chamber Intraocular Lens Using Gore-Tex Suture. </w:t>
      </w:r>
      <w:r w:rsidRPr="000D697F">
        <w:rPr>
          <w:rFonts w:ascii="Times New Roman" w:hAnsi="Times New Roman" w:cs="Times New Roman"/>
          <w:i/>
          <w:color w:val="000000" w:themeColor="text1"/>
        </w:rPr>
        <w:t>Retina</w:t>
      </w:r>
      <w:r w:rsidRPr="000D697F">
        <w:rPr>
          <w:rFonts w:ascii="Times New Roman" w:hAnsi="Times New Roman" w:cs="Times New Roman"/>
          <w:color w:val="000000" w:themeColor="text1"/>
        </w:rPr>
        <w:t xml:space="preserve"> 2017;37(12):2362-64</w:t>
      </w:r>
    </w:p>
    <w:p w14:paraId="07BDDFE4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</w:p>
    <w:p w14:paraId="46B7FA2C" w14:textId="10116E3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Nelson DW, </w:t>
      </w:r>
      <w:r w:rsidRPr="000D697F">
        <w:rPr>
          <w:rFonts w:ascii="Times New Roman" w:hAnsi="Times New Roman" w:cs="Times New Roman"/>
          <w:b/>
          <w:color w:val="000000" w:themeColor="text1"/>
          <w:highlight w:val="white"/>
        </w:rPr>
        <w:t>Vloka C, </w:t>
      </w:r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Wetherbee J. Missed diagnosis: Dual Right Ventricular Lead Perforation Resulting in Chest Pain. </w:t>
      </w:r>
      <w:r w:rsidRPr="000D697F">
        <w:rPr>
          <w:rFonts w:ascii="Times New Roman" w:hAnsi="Times New Roman" w:cs="Times New Roman"/>
          <w:i/>
          <w:color w:val="000000" w:themeColor="text1"/>
          <w:highlight w:val="white"/>
        </w:rPr>
        <w:t>Heart Rhythm Case Rep</w:t>
      </w:r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proofErr w:type="gramStart"/>
      <w:r w:rsidRPr="000D697F">
        <w:rPr>
          <w:rFonts w:ascii="Times New Roman" w:hAnsi="Times New Roman" w:cs="Times New Roman"/>
          <w:color w:val="000000" w:themeColor="text1"/>
          <w:highlight w:val="white"/>
        </w:rPr>
        <w:t>2017;3:100</w:t>
      </w:r>
      <w:proofErr w:type="gramEnd"/>
      <w:r w:rsidRPr="000D697F">
        <w:rPr>
          <w:rFonts w:ascii="Times New Roman" w:hAnsi="Times New Roman" w:cs="Times New Roman"/>
          <w:color w:val="000000" w:themeColor="text1"/>
          <w:highlight w:val="white"/>
        </w:rPr>
        <w:t>-103</w:t>
      </w:r>
    </w:p>
    <w:p w14:paraId="1553E1C8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D170EB7" w14:textId="1A42F23E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lastRenderedPageBreak/>
        <w:t>Vloka C,</w:t>
      </w:r>
      <w:r w:rsidRPr="000D697F">
        <w:rPr>
          <w:rFonts w:ascii="Times New Roman" w:hAnsi="Times New Roman" w:cs="Times New Roman"/>
          <w:color w:val="000000" w:themeColor="text1"/>
        </w:rPr>
        <w:t xml:space="preserve"> Nelson DW, Wetherbee J.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Atriocaval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Rupture After Right Atrial Isthmus Ablation for Atrial Flutter. </w:t>
      </w:r>
      <w:r w:rsidRPr="000D697F">
        <w:rPr>
          <w:rFonts w:ascii="Times New Roman" w:hAnsi="Times New Roman" w:cs="Times New Roman"/>
          <w:i/>
          <w:color w:val="000000" w:themeColor="text1"/>
        </w:rPr>
        <w:t xml:space="preserve">Am J </w:t>
      </w:r>
      <w:proofErr w:type="spellStart"/>
      <w:r w:rsidRPr="000D697F">
        <w:rPr>
          <w:rFonts w:ascii="Times New Roman" w:hAnsi="Times New Roman" w:cs="Times New Roman"/>
          <w:i/>
          <w:color w:val="000000" w:themeColor="text1"/>
        </w:rPr>
        <w:t>Cardol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2016;117(11):1856-1857.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Epub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2016 March 23</w:t>
      </w:r>
    </w:p>
    <w:p w14:paraId="5BBF28A9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8C4025F" w14:textId="47A0AD1C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Brar, </w:t>
      </w:r>
      <w:proofErr w:type="spellStart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Jaskiran</w:t>
      </w:r>
      <w:proofErr w:type="spellEnd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Panezai</w:t>
      </w:r>
      <w:proofErr w:type="spellEnd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S, Daniel J, </w:t>
      </w:r>
      <w:proofErr w:type="spellStart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Kirmani</w:t>
      </w:r>
      <w:proofErr w:type="spellEnd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J, Mehta S, </w:t>
      </w:r>
      <w:proofErr w:type="spellStart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Korya</w:t>
      </w:r>
      <w:proofErr w:type="spellEnd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D, </w:t>
      </w:r>
      <w:proofErr w:type="spellStart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Chukwuneke</w:t>
      </w:r>
      <w:proofErr w:type="spellEnd"/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F, </w:t>
      </w:r>
      <w:r w:rsidRPr="000D697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Vloka C,</w:t>
      </w:r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Moussavi M. "Efficacy of IV tPA in Treatment of Large Vessel Ischemic Strokes Not Amenable to Endovascular Therapy (P2. 283)." </w:t>
      </w:r>
      <w:r w:rsidRPr="000D697F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Neurology</w:t>
      </w:r>
      <w:r w:rsidRPr="000D697F">
        <w:rPr>
          <w:rFonts w:ascii="Times New Roman" w:hAnsi="Times New Roman" w:cs="Times New Roman"/>
          <w:color w:val="000000" w:themeColor="text1"/>
          <w:shd w:val="clear" w:color="auto" w:fill="FFFFFF"/>
        </w:rPr>
        <w:t> 86.16_supplement (2016): P2-283.</w:t>
      </w:r>
    </w:p>
    <w:p w14:paraId="61C804DF" w14:textId="4E098468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proofErr w:type="spellStart"/>
      <w:r w:rsidRPr="000D697F">
        <w:rPr>
          <w:rFonts w:ascii="Times New Roman" w:hAnsi="Times New Roman" w:cs="Times New Roman"/>
          <w:color w:val="000000" w:themeColor="text1"/>
          <w:highlight w:val="white"/>
        </w:rPr>
        <w:t>Hadzic</w:t>
      </w:r>
      <w:proofErr w:type="spellEnd"/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A, </w:t>
      </w:r>
      <w:proofErr w:type="spellStart"/>
      <w:r w:rsidRPr="000D697F">
        <w:rPr>
          <w:rFonts w:ascii="Times New Roman" w:hAnsi="Times New Roman" w:cs="Times New Roman"/>
          <w:color w:val="000000" w:themeColor="text1"/>
          <w:highlight w:val="white"/>
        </w:rPr>
        <w:t>Latmore</w:t>
      </w:r>
      <w:proofErr w:type="spellEnd"/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M, Levine M, </w:t>
      </w:r>
      <w:proofErr w:type="spellStart"/>
      <w:r w:rsidRPr="000D697F">
        <w:rPr>
          <w:rFonts w:ascii="Times New Roman" w:hAnsi="Times New Roman" w:cs="Times New Roman"/>
          <w:color w:val="000000" w:themeColor="text1"/>
          <w:highlight w:val="white"/>
        </w:rPr>
        <w:t>Vandepitte</w:t>
      </w:r>
      <w:proofErr w:type="spellEnd"/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C</w:t>
      </w:r>
      <w:r w:rsidRPr="000D697F">
        <w:rPr>
          <w:rFonts w:ascii="Times New Roman" w:hAnsi="Times New Roman" w:cs="Times New Roman"/>
          <w:b/>
          <w:color w:val="000000" w:themeColor="text1"/>
          <w:highlight w:val="white"/>
        </w:rPr>
        <w:t>, Vloka C</w:t>
      </w:r>
      <w:r w:rsidRPr="000D697F">
        <w:rPr>
          <w:rFonts w:ascii="Times New Roman" w:hAnsi="Times New Roman" w:cs="Times New Roman"/>
          <w:color w:val="000000" w:themeColor="text1"/>
          <w:highlight w:val="white"/>
        </w:rPr>
        <w:t>.  Lower Extremity Blocks in</w:t>
      </w:r>
      <w:r w:rsidRPr="000D697F">
        <w:rPr>
          <w:rFonts w:ascii="Times New Roman" w:hAnsi="Times New Roman" w:cs="Times New Roman"/>
          <w:i/>
          <w:color w:val="000000" w:themeColor="text1"/>
          <w:highlight w:val="white"/>
        </w:rPr>
        <w:t xml:space="preserve"> ASA Refresher Courses in Anesthesiology</w:t>
      </w:r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2014;42(1): 65-74</w:t>
      </w:r>
    </w:p>
    <w:p w14:paraId="2606E313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16FD912" w14:textId="7452C2C5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0D697F">
        <w:rPr>
          <w:rFonts w:ascii="Times New Roman" w:hAnsi="Times New Roman" w:cs="Times New Roman"/>
          <w:color w:val="000000" w:themeColor="text1"/>
        </w:rPr>
        <w:t>Hadzic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A, Sadeghi N, </w:t>
      </w:r>
      <w:proofErr w:type="spellStart"/>
      <w:proofErr w:type="gramStart"/>
      <w:r w:rsidRPr="000D697F">
        <w:rPr>
          <w:rFonts w:ascii="Times New Roman" w:hAnsi="Times New Roman" w:cs="Times New Roman"/>
          <w:color w:val="000000" w:themeColor="text1"/>
        </w:rPr>
        <w:t>Vandepitte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 C</w:t>
      </w:r>
      <w:proofErr w:type="gramEnd"/>
      <w:r w:rsidRPr="000D697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Vandepitte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 W, Van de Velde  M,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Hadzic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A, Van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Robays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 J, Heylen  R,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Herijgers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 P</w:t>
      </w:r>
      <w:r w:rsidRPr="000D697F">
        <w:rPr>
          <w:rFonts w:ascii="Times New Roman" w:hAnsi="Times New Roman" w:cs="Times New Roman"/>
          <w:b/>
          <w:color w:val="000000" w:themeColor="text1"/>
        </w:rPr>
        <w:t>, Vloka, C</w:t>
      </w:r>
      <w:r w:rsidRPr="000D697F">
        <w:rPr>
          <w:rFonts w:ascii="Times New Roman" w:hAnsi="Times New Roman" w:cs="Times New Roman"/>
          <w:color w:val="000000" w:themeColor="text1"/>
        </w:rPr>
        <w:t>, Jan Van. Andreas Vesalius, the Founder of Modern Anatomy: “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Vivitur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Mortis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Erunt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” (“Genius Lives On, All Else Is Mortal”) </w:t>
      </w:r>
      <w:r w:rsidRPr="000D697F">
        <w:rPr>
          <w:rFonts w:ascii="Times New Roman" w:hAnsi="Times New Roman" w:cs="Times New Roman"/>
          <w:i/>
          <w:color w:val="000000" w:themeColor="text1"/>
        </w:rPr>
        <w:t xml:space="preserve">Reg </w:t>
      </w:r>
      <w:proofErr w:type="spellStart"/>
      <w:r w:rsidRPr="000D697F">
        <w:rPr>
          <w:rFonts w:ascii="Times New Roman" w:hAnsi="Times New Roman" w:cs="Times New Roman"/>
          <w:i/>
          <w:color w:val="000000" w:themeColor="text1"/>
        </w:rPr>
        <w:t>Anesth</w:t>
      </w:r>
      <w:proofErr w:type="spellEnd"/>
      <w:r w:rsidRPr="000D697F">
        <w:rPr>
          <w:rFonts w:ascii="Times New Roman" w:hAnsi="Times New Roman" w:cs="Times New Roman"/>
          <w:i/>
          <w:color w:val="000000" w:themeColor="text1"/>
        </w:rPr>
        <w:t xml:space="preserve"> Pain Med </w:t>
      </w:r>
      <w:r w:rsidRPr="000D697F">
        <w:rPr>
          <w:rFonts w:ascii="Times New Roman" w:hAnsi="Times New Roman" w:cs="Times New Roman"/>
          <w:color w:val="000000" w:themeColor="text1"/>
        </w:rPr>
        <w:t>2014;39(6):450-5</w:t>
      </w:r>
    </w:p>
    <w:p w14:paraId="0E76FAFA" w14:textId="77777777" w:rsidR="00BA709C" w:rsidRPr="000D697F" w:rsidRDefault="00BA709C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7F7728A3" w14:textId="628F465E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PODIUM PRESENTATIONS</w:t>
      </w:r>
      <w:r w:rsidR="0074362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AND INVITED LECTURES</w:t>
      </w:r>
    </w:p>
    <w:p w14:paraId="0725BCBF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A78514A" w14:textId="77777777" w:rsidR="0074362B" w:rsidRDefault="0074362B" w:rsidP="0074362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Vloka C 2026, “Insights into Orbital Cellulitis” </w:t>
      </w:r>
      <w:r w:rsidRPr="0074362B">
        <w:rPr>
          <w:rFonts w:ascii="Times New Roman" w:hAnsi="Times New Roman" w:cs="Times New Roman"/>
          <w:i/>
          <w:iCs/>
          <w:color w:val="000000" w:themeColor="text1"/>
        </w:rPr>
        <w:t>Envision Ophthalmology Summit</w:t>
      </w:r>
      <w:r>
        <w:rPr>
          <w:rFonts w:ascii="Times New Roman" w:hAnsi="Times New Roman" w:cs="Times New Roman"/>
          <w:color w:val="000000" w:themeColor="text1"/>
        </w:rPr>
        <w:t>, San Juan, PR</w:t>
      </w:r>
    </w:p>
    <w:p w14:paraId="04D36F1C" w14:textId="77777777" w:rsidR="0074362B" w:rsidRDefault="0074362B" w:rsidP="0074362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919115F" w14:textId="25D1AEC3" w:rsidR="0074362B" w:rsidRDefault="0074362B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Vloka C 2026, “Update on Orbital Infections” </w:t>
      </w:r>
      <w:r w:rsidRPr="0074362B">
        <w:rPr>
          <w:rFonts w:ascii="Times New Roman" w:hAnsi="Times New Roman" w:cs="Times New Roman"/>
          <w:i/>
          <w:iCs/>
          <w:color w:val="000000" w:themeColor="text1"/>
        </w:rPr>
        <w:t>CSEPS Annual Meeting</w:t>
      </w:r>
      <w:r>
        <w:rPr>
          <w:rFonts w:ascii="Times New Roman" w:hAnsi="Times New Roman" w:cs="Times New Roman"/>
          <w:color w:val="000000" w:themeColor="text1"/>
        </w:rPr>
        <w:t>, Winter Park, CO</w:t>
      </w:r>
    </w:p>
    <w:p w14:paraId="43E88663" w14:textId="77777777" w:rsidR="0074362B" w:rsidRDefault="0074362B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5DA533A" w14:textId="7537D08A" w:rsidR="003A7F1D" w:rsidRDefault="003A7F1D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Vloka C 2025, “From Lid to Orbit: The Spectrum of Pediatric Eye Infections” American Academy of Pediatrics Fall Symposium, Denver, CO</w:t>
      </w:r>
    </w:p>
    <w:p w14:paraId="06B8A5C6" w14:textId="77777777" w:rsidR="003A7F1D" w:rsidRDefault="003A7F1D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191FFBB" w14:textId="12432B21" w:rsidR="001E03F2" w:rsidRPr="001E03F2" w:rsidRDefault="001E03F2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Vloka C, Summers R, </w:t>
      </w:r>
      <w:proofErr w:type="spellStart"/>
      <w:r>
        <w:rPr>
          <w:rFonts w:ascii="Times New Roman" w:hAnsi="Times New Roman" w:cs="Times New Roman"/>
          <w:color w:val="000000" w:themeColor="text1"/>
        </w:rPr>
        <w:t>Hink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E. Incidence of Orbital Cellulitis. </w:t>
      </w:r>
      <w:r>
        <w:rPr>
          <w:rFonts w:ascii="Times New Roman" w:hAnsi="Times New Roman" w:cs="Times New Roman"/>
          <w:i/>
          <w:iCs/>
          <w:color w:val="000000" w:themeColor="text1"/>
        </w:rPr>
        <w:t>ESOPRS Fall Scientific Symposium</w:t>
      </w:r>
      <w:r>
        <w:rPr>
          <w:rFonts w:ascii="Times New Roman" w:hAnsi="Times New Roman" w:cs="Times New Roman"/>
          <w:color w:val="000000" w:themeColor="text1"/>
        </w:rPr>
        <w:t xml:space="preserve"> September 2025</w:t>
      </w:r>
    </w:p>
    <w:p w14:paraId="0CE29B8F" w14:textId="77777777" w:rsidR="001E03F2" w:rsidRDefault="001E03F2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2432CF0" w14:textId="268B1ADB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0D697F">
        <w:rPr>
          <w:rFonts w:ascii="Times New Roman" w:hAnsi="Times New Roman" w:cs="Times New Roman"/>
          <w:color w:val="000000" w:themeColor="text1"/>
        </w:rPr>
        <w:t>Azargui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S, Xia J, </w:t>
      </w:r>
      <w:r w:rsidRPr="000D697F">
        <w:rPr>
          <w:rFonts w:ascii="Times New Roman" w:hAnsi="Times New Roman" w:cs="Times New Roman"/>
          <w:b/>
          <w:bCs/>
          <w:color w:val="000000" w:themeColor="text1"/>
        </w:rPr>
        <w:t>Vloka C,</w:t>
      </w:r>
      <w:r w:rsidRPr="000D697F">
        <w:rPr>
          <w:rFonts w:ascii="Times New Roman" w:hAnsi="Times New Roman" w:cs="Times New Roman"/>
          <w:color w:val="000000" w:themeColor="text1"/>
        </w:rPr>
        <w:t xml:space="preserve"> Huang A,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Hink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E. Rapidly Progressive Orbital Compartment Syndrome from Ischemic Reperfusion Injury and Rhabdomyolysis. </w:t>
      </w:r>
      <w:r w:rsidRPr="000D697F">
        <w:rPr>
          <w:rFonts w:ascii="Times New Roman" w:hAnsi="Times New Roman" w:cs="Times New Roman"/>
          <w:i/>
          <w:iCs/>
          <w:color w:val="000000" w:themeColor="text1"/>
        </w:rPr>
        <w:t>ASOPRS Fall Scientific Symposium</w:t>
      </w:r>
      <w:r w:rsidRPr="000D697F">
        <w:rPr>
          <w:rFonts w:ascii="Times New Roman" w:hAnsi="Times New Roman" w:cs="Times New Roman"/>
          <w:color w:val="000000" w:themeColor="text1"/>
        </w:rPr>
        <w:t xml:space="preserve"> October 2024</w:t>
      </w:r>
    </w:p>
    <w:p w14:paraId="48FC8F6C" w14:textId="585DCA98" w:rsidR="00594DE5" w:rsidRPr="000D697F" w:rsidRDefault="00594DE5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1FD6B244" w14:textId="03FE2C77" w:rsidR="00C06FC5" w:rsidRDefault="00C06FC5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0D697F">
        <w:rPr>
          <w:rFonts w:ascii="Times New Roman" w:hAnsi="Times New Roman" w:cs="Times New Roman"/>
          <w:b/>
          <w:bCs/>
          <w:color w:val="000000" w:themeColor="text1"/>
          <w:u w:val="single"/>
        </w:rPr>
        <w:t>POSTER PRESENTATIONS</w:t>
      </w:r>
    </w:p>
    <w:p w14:paraId="78AC10AE" w14:textId="7934CBD7" w:rsidR="00571359" w:rsidRDefault="00571359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B8CD369" w14:textId="468DC582" w:rsidR="00571359" w:rsidRPr="00571359" w:rsidRDefault="00571359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Larsen J, Kim E, </w:t>
      </w:r>
      <w:proofErr w:type="spellStart"/>
      <w:r>
        <w:rPr>
          <w:rFonts w:ascii="Times New Roman" w:hAnsi="Times New Roman" w:cs="Times New Roman"/>
          <w:color w:val="000000" w:themeColor="text1"/>
        </w:rPr>
        <w:t>Mandava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N,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Azargui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S, </w:t>
      </w:r>
      <w:r w:rsidRPr="00571359">
        <w:rPr>
          <w:rFonts w:ascii="Times New Roman" w:hAnsi="Times New Roman" w:cs="Times New Roman"/>
          <w:b/>
          <w:color w:val="000000" w:themeColor="text1"/>
        </w:rPr>
        <w:t>Vloka C.</w:t>
      </w:r>
      <w:r>
        <w:rPr>
          <w:rFonts w:ascii="Times New Roman" w:hAnsi="Times New Roman" w:cs="Times New Roman"/>
          <w:bCs/>
          <w:color w:val="000000" w:themeColor="text1"/>
        </w:rPr>
        <w:t xml:space="preserve"> Two Populations, One Disease: Comparing Adult and Pediatric Orbital Cellulitis. AAPOS Annual Conference 2026</w:t>
      </w:r>
    </w:p>
    <w:p w14:paraId="4D2618FE" w14:textId="77777777" w:rsidR="000D697F" w:rsidRDefault="000D697F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FE53163" w14:textId="714479AF" w:rsidR="001E03F2" w:rsidRDefault="001E03F2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Eric H, Summers R, Wu T, </w:t>
      </w:r>
      <w:proofErr w:type="spellStart"/>
      <w:r>
        <w:rPr>
          <w:rFonts w:ascii="Times New Roman" w:hAnsi="Times New Roman" w:cs="Times New Roman"/>
          <w:color w:val="000000" w:themeColor="text1"/>
        </w:rPr>
        <w:t>Ozzello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D, </w:t>
      </w:r>
      <w:r w:rsidRPr="001E03F2">
        <w:rPr>
          <w:rFonts w:ascii="Times New Roman" w:hAnsi="Times New Roman" w:cs="Times New Roman"/>
          <w:b/>
          <w:bCs/>
          <w:color w:val="000000" w:themeColor="text1"/>
        </w:rPr>
        <w:t>Vloka C</w:t>
      </w:r>
      <w:r>
        <w:rPr>
          <w:rFonts w:ascii="Times New Roman" w:hAnsi="Times New Roman" w:cs="Times New Roman"/>
          <w:color w:val="000000" w:themeColor="text1"/>
        </w:rPr>
        <w:t xml:space="preserve">. Influence of Upper Respiratory Tract Infection on Rates of Pediatric Orbital Cellulitis. </w:t>
      </w:r>
      <w:r>
        <w:rPr>
          <w:rFonts w:ascii="Times New Roman" w:hAnsi="Times New Roman" w:cs="Times New Roman"/>
          <w:i/>
          <w:iCs/>
          <w:color w:val="000000" w:themeColor="text1"/>
        </w:rPr>
        <w:t>ESOPRS Fall Scientific Symposium</w:t>
      </w:r>
      <w:r>
        <w:rPr>
          <w:rFonts w:ascii="Times New Roman" w:hAnsi="Times New Roman" w:cs="Times New Roman"/>
          <w:color w:val="000000" w:themeColor="text1"/>
        </w:rPr>
        <w:t xml:space="preserve"> September 2025</w:t>
      </w:r>
    </w:p>
    <w:p w14:paraId="0DCA5C1D" w14:textId="77777777" w:rsidR="001E03F2" w:rsidRDefault="001E03F2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533E401" w14:textId="097EEE1D" w:rsidR="001E03F2" w:rsidRDefault="001E03F2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E03F2">
        <w:rPr>
          <w:rFonts w:ascii="Times New Roman" w:hAnsi="Times New Roman" w:cs="Times New Roman"/>
          <w:b/>
          <w:bCs/>
          <w:color w:val="000000" w:themeColor="text1"/>
        </w:rPr>
        <w:t>Vloka C</w:t>
      </w:r>
      <w:r>
        <w:rPr>
          <w:rFonts w:ascii="Times New Roman" w:hAnsi="Times New Roman" w:cs="Times New Roman"/>
          <w:b/>
          <w:bCs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Summers R, Wu T, </w:t>
      </w:r>
      <w:proofErr w:type="spellStart"/>
      <w:r>
        <w:rPr>
          <w:rFonts w:ascii="Times New Roman" w:hAnsi="Times New Roman" w:cs="Times New Roman"/>
          <w:color w:val="000000" w:themeColor="text1"/>
        </w:rPr>
        <w:t>Ozzello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D,</w:t>
      </w:r>
      <w:r w:rsidRPr="001E03F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Eric H. Effect of COVID-19 Associated Non-Pharmaceutical Interventions on Pediatric </w:t>
      </w:r>
      <w:r w:rsidR="00571359">
        <w:rPr>
          <w:rFonts w:ascii="Times New Roman" w:hAnsi="Times New Roman" w:cs="Times New Roman"/>
          <w:color w:val="000000" w:themeColor="text1"/>
        </w:rPr>
        <w:t>Orbital</w:t>
      </w:r>
      <w:r>
        <w:rPr>
          <w:rFonts w:ascii="Times New Roman" w:hAnsi="Times New Roman" w:cs="Times New Roman"/>
          <w:color w:val="000000" w:themeColor="text1"/>
        </w:rPr>
        <w:t xml:space="preserve"> Cellulitis. </w:t>
      </w:r>
      <w:r>
        <w:rPr>
          <w:rFonts w:ascii="Times New Roman" w:hAnsi="Times New Roman" w:cs="Times New Roman"/>
          <w:i/>
          <w:iCs/>
          <w:color w:val="000000" w:themeColor="text1"/>
        </w:rPr>
        <w:t>ESOPRS Fall Scientific Symposium</w:t>
      </w:r>
      <w:r>
        <w:rPr>
          <w:rFonts w:ascii="Times New Roman" w:hAnsi="Times New Roman" w:cs="Times New Roman"/>
          <w:color w:val="000000" w:themeColor="text1"/>
        </w:rPr>
        <w:t xml:space="preserve"> September 2025</w:t>
      </w:r>
    </w:p>
    <w:p w14:paraId="4B106DA7" w14:textId="77777777" w:rsidR="001E03F2" w:rsidRDefault="001E03F2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4CD3573" w14:textId="66A46054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0D697F">
        <w:rPr>
          <w:rFonts w:ascii="Times New Roman" w:hAnsi="Times New Roman" w:cs="Times New Roman"/>
          <w:color w:val="000000" w:themeColor="text1"/>
        </w:rPr>
        <w:t>Tukel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M, </w:t>
      </w:r>
      <w:r w:rsidRPr="000D697F">
        <w:rPr>
          <w:rFonts w:ascii="Times New Roman" w:hAnsi="Times New Roman" w:cs="Times New Roman"/>
          <w:b/>
          <w:bCs/>
          <w:color w:val="000000" w:themeColor="text1"/>
        </w:rPr>
        <w:t>Vloka C,</w:t>
      </w:r>
      <w:r w:rsidRPr="000D697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Hink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E. The Effect of COVID on Seasonal Trends of Orbital Cellulitis at a Large Tertiary Care Center. </w:t>
      </w:r>
      <w:r w:rsidRPr="000D697F">
        <w:rPr>
          <w:rFonts w:ascii="Times New Roman" w:hAnsi="Times New Roman" w:cs="Times New Roman"/>
          <w:bCs/>
          <w:i/>
          <w:iCs/>
          <w:color w:val="000000" w:themeColor="text1"/>
        </w:rPr>
        <w:t>ASOPRS Fall Scientific Symposium</w:t>
      </w:r>
      <w:r w:rsidRPr="000D697F">
        <w:rPr>
          <w:rFonts w:ascii="Times New Roman" w:hAnsi="Times New Roman" w:cs="Times New Roman"/>
          <w:bCs/>
          <w:color w:val="000000" w:themeColor="text1"/>
        </w:rPr>
        <w:t xml:space="preserve"> November 2023</w:t>
      </w:r>
    </w:p>
    <w:p w14:paraId="2F8864A1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E8944E4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lastRenderedPageBreak/>
        <w:t xml:space="preserve">Vloka C, </w:t>
      </w:r>
      <w:proofErr w:type="spellStart"/>
      <w:r w:rsidRPr="000D697F">
        <w:rPr>
          <w:rFonts w:ascii="Times New Roman" w:hAnsi="Times New Roman" w:cs="Times New Roman"/>
          <w:bCs/>
          <w:color w:val="000000" w:themeColor="text1"/>
        </w:rPr>
        <w:t>Tukel</w:t>
      </w:r>
      <w:proofErr w:type="spellEnd"/>
      <w:r w:rsidRPr="000D697F">
        <w:rPr>
          <w:rFonts w:ascii="Times New Roman" w:hAnsi="Times New Roman" w:cs="Times New Roman"/>
          <w:bCs/>
          <w:color w:val="000000" w:themeColor="text1"/>
        </w:rPr>
        <w:t xml:space="preserve"> M, </w:t>
      </w:r>
      <w:proofErr w:type="spellStart"/>
      <w:r w:rsidRPr="000D697F">
        <w:rPr>
          <w:rFonts w:ascii="Times New Roman" w:hAnsi="Times New Roman" w:cs="Times New Roman"/>
          <w:bCs/>
          <w:color w:val="000000" w:themeColor="text1"/>
        </w:rPr>
        <w:t>Hink</w:t>
      </w:r>
      <w:proofErr w:type="spellEnd"/>
      <w:r w:rsidRPr="000D697F">
        <w:rPr>
          <w:rFonts w:ascii="Times New Roman" w:hAnsi="Times New Roman" w:cs="Times New Roman"/>
          <w:bCs/>
          <w:color w:val="000000" w:themeColor="text1"/>
        </w:rPr>
        <w:t xml:space="preserve"> E. Trends in the Incidence of Orbital Cellulitis at a Large Pediatric Subspecialty Center. </w:t>
      </w:r>
      <w:r w:rsidRPr="000D697F">
        <w:rPr>
          <w:rFonts w:ascii="Times New Roman" w:hAnsi="Times New Roman" w:cs="Times New Roman"/>
          <w:bCs/>
          <w:i/>
          <w:iCs/>
          <w:color w:val="000000" w:themeColor="text1"/>
        </w:rPr>
        <w:t>ASOPRS Spring Scientific Symposium</w:t>
      </w:r>
      <w:r w:rsidRPr="000D697F">
        <w:rPr>
          <w:rFonts w:ascii="Times New Roman" w:hAnsi="Times New Roman" w:cs="Times New Roman"/>
          <w:bCs/>
          <w:color w:val="000000" w:themeColor="text1"/>
        </w:rPr>
        <w:t xml:space="preserve"> May 2023</w:t>
      </w:r>
    </w:p>
    <w:p w14:paraId="13248E7C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C7AF29A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 xml:space="preserve">Vloka C,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Commiskey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P, Bowers E,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Shazly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T. Concomitant Ocular Myasthenia Gravis and Thyroid Eye Disease in an Adult </w:t>
      </w:r>
      <w:r w:rsidRPr="000D697F">
        <w:rPr>
          <w:rFonts w:ascii="Times New Roman" w:hAnsi="Times New Roman" w:cs="Times New Roman"/>
          <w:i/>
          <w:color w:val="000000" w:themeColor="text1"/>
        </w:rPr>
        <w:t>NANOS Annual Symposium</w:t>
      </w:r>
      <w:r w:rsidRPr="000D697F">
        <w:rPr>
          <w:rFonts w:ascii="Times New Roman" w:hAnsi="Times New Roman" w:cs="Times New Roman"/>
          <w:color w:val="000000" w:themeColor="text1"/>
        </w:rPr>
        <w:t xml:space="preserve"> February 2021</w:t>
      </w:r>
    </w:p>
    <w:p w14:paraId="13B9E9B2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E470CC8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>Vloka C</w:t>
      </w:r>
      <w:r w:rsidRPr="000D697F">
        <w:rPr>
          <w:rFonts w:ascii="Times New Roman" w:hAnsi="Times New Roman" w:cs="Times New Roman"/>
          <w:color w:val="000000" w:themeColor="text1"/>
        </w:rPr>
        <w:t xml:space="preserve">, Kim D, Ng J. Nonvisual Complications of Orbital Cellulitis </w:t>
      </w:r>
      <w:r w:rsidRPr="000D697F">
        <w:rPr>
          <w:rFonts w:ascii="Times New Roman" w:hAnsi="Times New Roman" w:cs="Times New Roman"/>
          <w:i/>
          <w:color w:val="000000" w:themeColor="text1"/>
        </w:rPr>
        <w:t>ASOPRS Fall Scientific Symposium</w:t>
      </w:r>
      <w:r w:rsidRPr="000D697F">
        <w:rPr>
          <w:rFonts w:ascii="Times New Roman" w:hAnsi="Times New Roman" w:cs="Times New Roman"/>
          <w:color w:val="000000" w:themeColor="text1"/>
        </w:rPr>
        <w:t xml:space="preserve"> November 2020</w:t>
      </w:r>
    </w:p>
    <w:p w14:paraId="66C23A8F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444D5AFD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>Vloka C</w:t>
      </w:r>
      <w:r w:rsidRPr="000D697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Buerger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D. Current Trends in Follow-up Practices Among American Society of Ophthalmic Plastic and Reconstructive Surgery Members </w:t>
      </w:r>
      <w:r w:rsidRPr="000D697F">
        <w:rPr>
          <w:rFonts w:ascii="Times New Roman" w:hAnsi="Times New Roman" w:cs="Times New Roman"/>
          <w:i/>
          <w:color w:val="000000" w:themeColor="text1"/>
        </w:rPr>
        <w:t>ASOPRS Fall Scientific Symposium</w:t>
      </w:r>
      <w:r w:rsidRPr="000D697F">
        <w:rPr>
          <w:rFonts w:ascii="Times New Roman" w:hAnsi="Times New Roman" w:cs="Times New Roman"/>
          <w:color w:val="000000" w:themeColor="text1"/>
        </w:rPr>
        <w:t xml:space="preserve"> November 2020</w:t>
      </w:r>
    </w:p>
    <w:p w14:paraId="66A869FC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5F6CCB9" w14:textId="77777777" w:rsidR="00C06FC5" w:rsidRPr="000D697F" w:rsidRDefault="00C06FC5" w:rsidP="00C06FC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>Vloka C</w:t>
      </w:r>
      <w:r w:rsidRPr="000D697F">
        <w:rPr>
          <w:rFonts w:ascii="Times New Roman" w:hAnsi="Times New Roman" w:cs="Times New Roman"/>
          <w:color w:val="000000" w:themeColor="text1"/>
        </w:rPr>
        <w:t>, Kim D, Ng J</w:t>
      </w:r>
      <w:r w:rsidRPr="000D697F">
        <w:rPr>
          <w:rFonts w:ascii="Times New Roman" w:eastAsia="Times New Roman" w:hAnsi="Times New Roman" w:cs="Times New Roman"/>
          <w:bCs/>
          <w:color w:val="000000" w:themeColor="text1"/>
        </w:rPr>
        <w:t xml:space="preserve">. Microbiology of Orbital Cellulitis Complicated by Subperiosteal Abscess (SPA) in Pediatric Patients </w:t>
      </w:r>
      <w:r w:rsidRPr="000D697F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WIO Virtual Summer Symposium </w:t>
      </w:r>
      <w:r w:rsidRPr="000D697F">
        <w:rPr>
          <w:rFonts w:ascii="Times New Roman" w:eastAsia="Times New Roman" w:hAnsi="Times New Roman" w:cs="Times New Roman"/>
          <w:bCs/>
          <w:color w:val="000000" w:themeColor="text1"/>
        </w:rPr>
        <w:t>August 2020</w:t>
      </w:r>
    </w:p>
    <w:p w14:paraId="4818CFCA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AE85883" w14:textId="77777777" w:rsidR="00C06FC5" w:rsidRPr="000D697F" w:rsidRDefault="00C06FC5" w:rsidP="00C06FC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>Vloka C</w:t>
      </w:r>
      <w:r w:rsidRPr="000D697F">
        <w:rPr>
          <w:rFonts w:ascii="Times New Roman" w:hAnsi="Times New Roman" w:cs="Times New Roman"/>
          <w:color w:val="000000" w:themeColor="text1"/>
        </w:rPr>
        <w:t xml:space="preserve">, Vloka A, Ng J. Is the ICD-10 More Accurate Than ICD-9 at Identifying Orbital Cellulitis? </w:t>
      </w:r>
      <w:r w:rsidRPr="000D697F">
        <w:rPr>
          <w:rFonts w:ascii="Times New Roman" w:eastAsia="Times New Roman" w:hAnsi="Times New Roman" w:cs="Times New Roman"/>
          <w:bCs/>
          <w:i/>
          <w:color w:val="000000" w:themeColor="text1"/>
        </w:rPr>
        <w:t xml:space="preserve">WIO Virtual Summer Symposium </w:t>
      </w:r>
      <w:r w:rsidRPr="000D697F">
        <w:rPr>
          <w:rFonts w:ascii="Times New Roman" w:eastAsia="Times New Roman" w:hAnsi="Times New Roman" w:cs="Times New Roman"/>
          <w:bCs/>
          <w:color w:val="000000" w:themeColor="text1"/>
        </w:rPr>
        <w:t>August 2020</w:t>
      </w:r>
    </w:p>
    <w:p w14:paraId="3E989B84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F92EF71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 xml:space="preserve">Vloka C, </w:t>
      </w:r>
      <w:r w:rsidRPr="000D697F">
        <w:rPr>
          <w:rFonts w:ascii="Times New Roman" w:hAnsi="Times New Roman" w:cs="Times New Roman"/>
          <w:color w:val="000000" w:themeColor="text1"/>
        </w:rPr>
        <w:t xml:space="preserve">Kim D, Ng J. A Special Case for Streptococcus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Anginosis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: Microbiology of Orbital Cellulitis in Pediatric and Adult Patients with Orbital Cellulitis. </w:t>
      </w:r>
      <w:r w:rsidRPr="000D697F">
        <w:rPr>
          <w:rFonts w:ascii="Times New Roman" w:hAnsi="Times New Roman" w:cs="Times New Roman"/>
          <w:i/>
          <w:color w:val="000000" w:themeColor="text1"/>
        </w:rPr>
        <w:t>ASOPRS Fall Scientific Symposium.</w:t>
      </w:r>
      <w:r w:rsidRPr="000D697F">
        <w:rPr>
          <w:rFonts w:ascii="Times New Roman" w:hAnsi="Times New Roman" w:cs="Times New Roman"/>
          <w:color w:val="000000" w:themeColor="text1"/>
        </w:rPr>
        <w:t xml:space="preserve"> October 10-11, 2019. San Francisco, CA</w:t>
      </w:r>
    </w:p>
    <w:p w14:paraId="42F8AFBF" w14:textId="77777777" w:rsidR="00C06FC5" w:rsidRPr="000D697F" w:rsidRDefault="00C06FC5" w:rsidP="00C06FC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97B093A" w14:textId="77777777" w:rsidR="00C06FC5" w:rsidRPr="000D697F" w:rsidRDefault="00C06FC5" w:rsidP="00C06F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 xml:space="preserve">Vloka C, </w:t>
      </w:r>
      <w:r w:rsidRPr="000D697F">
        <w:rPr>
          <w:rFonts w:ascii="Times New Roman" w:hAnsi="Times New Roman" w:cs="Times New Roman"/>
          <w:color w:val="000000" w:themeColor="text1"/>
        </w:rPr>
        <w:t xml:space="preserve">Kim D, Murdock J, Ng J. Need for Immediate and Late Surgical Intervention in Pediatric and Adult Populations with Orbital Cellulitis Using the Chandler Classification. </w:t>
      </w:r>
      <w:r w:rsidRPr="000D697F">
        <w:rPr>
          <w:rFonts w:ascii="Times New Roman" w:hAnsi="Times New Roman" w:cs="Times New Roman"/>
          <w:i/>
          <w:color w:val="000000" w:themeColor="text1"/>
        </w:rPr>
        <w:t>ASOPRS Fall Scientific Symposium.</w:t>
      </w:r>
      <w:r w:rsidRPr="000D697F">
        <w:rPr>
          <w:rFonts w:ascii="Times New Roman" w:hAnsi="Times New Roman" w:cs="Times New Roman"/>
          <w:color w:val="000000" w:themeColor="text1"/>
        </w:rPr>
        <w:t xml:space="preserve"> October 25-26, 2018. Chicago, IL</w:t>
      </w:r>
    </w:p>
    <w:p w14:paraId="601DE3EA" w14:textId="77777777" w:rsidR="00C06FC5" w:rsidRPr="000D697F" w:rsidRDefault="00C06FC5" w:rsidP="00C06F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5BD6CC9" w14:textId="77777777" w:rsidR="00C06FC5" w:rsidRPr="000D697F" w:rsidRDefault="00C06FC5" w:rsidP="00C06F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b/>
          <w:color w:val="000000" w:themeColor="text1"/>
        </w:rPr>
        <w:t>Vloka C,</w:t>
      </w:r>
      <w:r w:rsidRPr="000D697F">
        <w:rPr>
          <w:rFonts w:ascii="Times New Roman" w:hAnsi="Times New Roman" w:cs="Times New Roman"/>
          <w:color w:val="000000" w:themeColor="text1"/>
        </w:rPr>
        <w:t xml:space="preserve"> Rosenberg M. Effect of Accommodation on Pupillary Unrest. </w:t>
      </w:r>
      <w:r w:rsidRPr="000D697F">
        <w:rPr>
          <w:rFonts w:ascii="Times New Roman" w:hAnsi="Times New Roman" w:cs="Times New Roman"/>
          <w:i/>
          <w:color w:val="000000" w:themeColor="text1"/>
        </w:rPr>
        <w:t>American Academy of Neurology Annual Meeting.</w:t>
      </w:r>
      <w:r w:rsidRPr="000D697F">
        <w:rPr>
          <w:rFonts w:ascii="Times New Roman" w:hAnsi="Times New Roman" w:cs="Times New Roman"/>
          <w:color w:val="000000" w:themeColor="text1"/>
        </w:rPr>
        <w:t xml:space="preserve"> April 19, 2016. Vancouver, BC, Canada</w:t>
      </w:r>
    </w:p>
    <w:p w14:paraId="7F03409E" w14:textId="77777777" w:rsidR="00C06FC5" w:rsidRPr="000D697F" w:rsidRDefault="00C06FC5" w:rsidP="00C06F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AD2F94A" w14:textId="77777777" w:rsidR="00C06FC5" w:rsidRPr="000D697F" w:rsidRDefault="00C06FC5" w:rsidP="00C06F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D697F">
        <w:rPr>
          <w:rFonts w:ascii="Times New Roman" w:hAnsi="Times New Roman" w:cs="Times New Roman"/>
          <w:color w:val="000000" w:themeColor="text1"/>
        </w:rPr>
        <w:t xml:space="preserve">Brar J,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Panezai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S, Daniel J,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Kirmani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J, Mehta S,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Korya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D, </w:t>
      </w:r>
      <w:proofErr w:type="spellStart"/>
      <w:r w:rsidRPr="000D697F">
        <w:rPr>
          <w:rFonts w:ascii="Times New Roman" w:hAnsi="Times New Roman" w:cs="Times New Roman"/>
          <w:color w:val="000000" w:themeColor="text1"/>
        </w:rPr>
        <w:t>Chukwuneke</w:t>
      </w:r>
      <w:proofErr w:type="spellEnd"/>
      <w:r w:rsidRPr="000D697F">
        <w:rPr>
          <w:rFonts w:ascii="Times New Roman" w:hAnsi="Times New Roman" w:cs="Times New Roman"/>
          <w:color w:val="000000" w:themeColor="text1"/>
        </w:rPr>
        <w:t xml:space="preserve"> F, </w:t>
      </w:r>
      <w:r w:rsidRPr="000D697F">
        <w:rPr>
          <w:rFonts w:ascii="Times New Roman" w:hAnsi="Times New Roman" w:cs="Times New Roman"/>
          <w:b/>
          <w:color w:val="000000" w:themeColor="text1"/>
        </w:rPr>
        <w:t>Vloka C,</w:t>
      </w:r>
      <w:r w:rsidRPr="000D697F">
        <w:rPr>
          <w:rFonts w:ascii="Times New Roman" w:hAnsi="Times New Roman" w:cs="Times New Roman"/>
          <w:color w:val="000000" w:themeColor="text1"/>
        </w:rPr>
        <w:t xml:space="preserve"> Moussavi M. Efficacy of IV tPA in Treatment of Large Vessel Ischemic Strokes Not Amenable to Endovascular Therapy. </w:t>
      </w:r>
      <w:r w:rsidRPr="000D697F">
        <w:rPr>
          <w:rFonts w:ascii="Times New Roman" w:hAnsi="Times New Roman" w:cs="Times New Roman"/>
          <w:i/>
          <w:color w:val="000000" w:themeColor="text1"/>
        </w:rPr>
        <w:t>American Academy of Neurology Annual Meeting</w:t>
      </w:r>
      <w:r w:rsidRPr="000D697F">
        <w:rPr>
          <w:rFonts w:ascii="Times New Roman" w:hAnsi="Times New Roman" w:cs="Times New Roman"/>
          <w:color w:val="000000" w:themeColor="text1"/>
        </w:rPr>
        <w:t>. April 17, 2016. Vancouver, BC, Canada</w:t>
      </w:r>
    </w:p>
    <w:p w14:paraId="4AB26A84" w14:textId="77777777" w:rsidR="00C06FC5" w:rsidRPr="000D697F" w:rsidRDefault="00C06FC5" w:rsidP="00C06F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9AD339A" w14:textId="77777777" w:rsidR="00C06FC5" w:rsidRPr="000D697F" w:rsidRDefault="00C06FC5" w:rsidP="00C06F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jdgxs" w:colFirst="0" w:colLast="0"/>
      <w:bookmarkEnd w:id="0"/>
      <w:proofErr w:type="spellStart"/>
      <w:r w:rsidRPr="000D697F">
        <w:rPr>
          <w:rFonts w:ascii="Times New Roman" w:hAnsi="Times New Roman" w:cs="Times New Roman"/>
          <w:color w:val="000000" w:themeColor="text1"/>
          <w:highlight w:val="white"/>
        </w:rPr>
        <w:t>Pozek</w:t>
      </w:r>
      <w:proofErr w:type="spellEnd"/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JP, Littwin SM, </w:t>
      </w:r>
      <w:proofErr w:type="spellStart"/>
      <w:r w:rsidRPr="000D697F">
        <w:rPr>
          <w:rFonts w:ascii="Times New Roman" w:hAnsi="Times New Roman" w:cs="Times New Roman"/>
          <w:color w:val="000000" w:themeColor="text1"/>
          <w:highlight w:val="white"/>
        </w:rPr>
        <w:t>Vandepitte</w:t>
      </w:r>
      <w:proofErr w:type="spellEnd"/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C, </w:t>
      </w:r>
      <w:r w:rsidRPr="000D697F">
        <w:rPr>
          <w:rFonts w:ascii="Times New Roman" w:hAnsi="Times New Roman" w:cs="Times New Roman"/>
          <w:b/>
          <w:color w:val="000000" w:themeColor="text1"/>
          <w:highlight w:val="white"/>
        </w:rPr>
        <w:t>Vloka C</w:t>
      </w:r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, </w:t>
      </w:r>
      <w:proofErr w:type="spellStart"/>
      <w:r w:rsidRPr="000D697F">
        <w:rPr>
          <w:rFonts w:ascii="Times New Roman" w:hAnsi="Times New Roman" w:cs="Times New Roman"/>
          <w:color w:val="000000" w:themeColor="text1"/>
          <w:highlight w:val="white"/>
        </w:rPr>
        <w:t>Frulla</w:t>
      </w:r>
      <w:proofErr w:type="spellEnd"/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A, </w:t>
      </w:r>
      <w:proofErr w:type="spellStart"/>
      <w:r w:rsidRPr="000D697F">
        <w:rPr>
          <w:rFonts w:ascii="Times New Roman" w:hAnsi="Times New Roman" w:cs="Times New Roman"/>
          <w:color w:val="000000" w:themeColor="text1"/>
          <w:highlight w:val="white"/>
        </w:rPr>
        <w:t>Salviz</w:t>
      </w:r>
      <w:proofErr w:type="spellEnd"/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EA, </w:t>
      </w:r>
      <w:proofErr w:type="spellStart"/>
      <w:r w:rsidRPr="000D697F">
        <w:rPr>
          <w:rFonts w:ascii="Times New Roman" w:hAnsi="Times New Roman" w:cs="Times New Roman"/>
          <w:color w:val="000000" w:themeColor="text1"/>
          <w:highlight w:val="white"/>
        </w:rPr>
        <w:t>Hadzic</w:t>
      </w:r>
      <w:proofErr w:type="spellEnd"/>
      <w:r w:rsidRPr="000D697F">
        <w:rPr>
          <w:rFonts w:ascii="Times New Roman" w:hAnsi="Times New Roman" w:cs="Times New Roman"/>
          <w:color w:val="000000" w:themeColor="text1"/>
          <w:highlight w:val="white"/>
        </w:rPr>
        <w:t xml:space="preserve"> A.</w:t>
      </w:r>
      <w:r w:rsidRPr="000D697F">
        <w:rPr>
          <w:rFonts w:ascii="Times New Roman" w:hAnsi="Times New Roman" w:cs="Times New Roman"/>
          <w:color w:val="000000" w:themeColor="text1"/>
        </w:rPr>
        <w:t xml:space="preserve"> Should Anesthesiologists be Credentialed Prior to Practicing Ultrasound Guided Regional Anesthesia? </w:t>
      </w:r>
      <w:r w:rsidRPr="000D697F">
        <w:rPr>
          <w:rFonts w:ascii="Times New Roman" w:hAnsi="Times New Roman" w:cs="Times New Roman"/>
          <w:i/>
          <w:color w:val="000000" w:themeColor="text1"/>
        </w:rPr>
        <w:t>American Society of Anesthesiologists Annual Meeting</w:t>
      </w:r>
      <w:r w:rsidRPr="000D697F">
        <w:rPr>
          <w:rFonts w:ascii="Times New Roman" w:hAnsi="Times New Roman" w:cs="Times New Roman"/>
          <w:color w:val="000000" w:themeColor="text1"/>
        </w:rPr>
        <w:t>.  October 16, 2012.  Washington, DC</w:t>
      </w:r>
    </w:p>
    <w:p w14:paraId="1550626A" w14:textId="77777777" w:rsidR="00C06FC5" w:rsidRDefault="00C06FC5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255D4AAD" w14:textId="77777777" w:rsidR="000D697F" w:rsidRPr="000D697F" w:rsidRDefault="000D697F" w:rsidP="00C06FC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sectPr w:rsidR="000D697F" w:rsidRPr="000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B1130"/>
    <w:multiLevelType w:val="hybridMultilevel"/>
    <w:tmpl w:val="9DB0E3F2"/>
    <w:lvl w:ilvl="0" w:tplc="1AE4236E">
      <w:start w:val="20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1656D"/>
    <w:multiLevelType w:val="hybridMultilevel"/>
    <w:tmpl w:val="1F1E2EEA"/>
    <w:lvl w:ilvl="0" w:tplc="093EE51C">
      <w:start w:val="20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893317">
    <w:abstractNumId w:val="0"/>
  </w:num>
  <w:num w:numId="2" w16cid:durableId="183645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17"/>
    <w:rsid w:val="00001DED"/>
    <w:rsid w:val="00006A00"/>
    <w:rsid w:val="0002767F"/>
    <w:rsid w:val="000A63E1"/>
    <w:rsid w:val="000D4EF9"/>
    <w:rsid w:val="000D697F"/>
    <w:rsid w:val="00111EDC"/>
    <w:rsid w:val="00122466"/>
    <w:rsid w:val="001E03F2"/>
    <w:rsid w:val="001F1907"/>
    <w:rsid w:val="00200CA2"/>
    <w:rsid w:val="0028021A"/>
    <w:rsid w:val="002C42A5"/>
    <w:rsid w:val="0032528D"/>
    <w:rsid w:val="003A7F1D"/>
    <w:rsid w:val="003B043A"/>
    <w:rsid w:val="00445299"/>
    <w:rsid w:val="00480B30"/>
    <w:rsid w:val="00490C42"/>
    <w:rsid w:val="004B424F"/>
    <w:rsid w:val="004C201F"/>
    <w:rsid w:val="004E5873"/>
    <w:rsid w:val="005107FA"/>
    <w:rsid w:val="00571359"/>
    <w:rsid w:val="00573785"/>
    <w:rsid w:val="00582EBB"/>
    <w:rsid w:val="00594DE5"/>
    <w:rsid w:val="005B6A74"/>
    <w:rsid w:val="005E2BC5"/>
    <w:rsid w:val="006829B3"/>
    <w:rsid w:val="00686417"/>
    <w:rsid w:val="006A51A8"/>
    <w:rsid w:val="006D4E58"/>
    <w:rsid w:val="006D5091"/>
    <w:rsid w:val="0074362B"/>
    <w:rsid w:val="007744C1"/>
    <w:rsid w:val="007856A0"/>
    <w:rsid w:val="007F7BBE"/>
    <w:rsid w:val="008F7C45"/>
    <w:rsid w:val="00900036"/>
    <w:rsid w:val="0093584B"/>
    <w:rsid w:val="0094398E"/>
    <w:rsid w:val="009709EE"/>
    <w:rsid w:val="00971B18"/>
    <w:rsid w:val="009F6C15"/>
    <w:rsid w:val="00A27730"/>
    <w:rsid w:val="00A81D76"/>
    <w:rsid w:val="00AA2802"/>
    <w:rsid w:val="00B6744E"/>
    <w:rsid w:val="00B84F72"/>
    <w:rsid w:val="00BA709C"/>
    <w:rsid w:val="00BE11F1"/>
    <w:rsid w:val="00C06FC5"/>
    <w:rsid w:val="00C23795"/>
    <w:rsid w:val="00C37443"/>
    <w:rsid w:val="00CA5FF2"/>
    <w:rsid w:val="00CE296F"/>
    <w:rsid w:val="00CF290A"/>
    <w:rsid w:val="00CF4066"/>
    <w:rsid w:val="00D02E35"/>
    <w:rsid w:val="00D566E7"/>
    <w:rsid w:val="00DB1B28"/>
    <w:rsid w:val="00DB71EF"/>
    <w:rsid w:val="00DD39A3"/>
    <w:rsid w:val="00E272E6"/>
    <w:rsid w:val="00E429CD"/>
    <w:rsid w:val="00E5701F"/>
    <w:rsid w:val="00E62645"/>
    <w:rsid w:val="00F35265"/>
    <w:rsid w:val="00F970BF"/>
    <w:rsid w:val="00FC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96C22"/>
  <w15:chartTrackingRefBased/>
  <w15:docId w15:val="{FF49AAF9-13C8-E140-895A-092BCFD3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4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4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19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7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69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0</TotalTime>
  <Pages>6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Vloka</dc:creator>
  <cp:keywords/>
  <dc:description/>
  <cp:lastModifiedBy>Caroline Vloka</cp:lastModifiedBy>
  <cp:revision>2</cp:revision>
  <dcterms:created xsi:type="dcterms:W3CDTF">2026-07-10T19:43:00Z</dcterms:created>
  <dcterms:modified xsi:type="dcterms:W3CDTF">2026-07-10T19:43:00Z</dcterms:modified>
</cp:coreProperties>
</file>